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2D6" w:rsidRDefault="008A5432" w:rsidP="00AF02D6">
      <w:pPr>
        <w:jc w:val="both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144"/>
          <w:szCs w:val="144"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7187915</wp:posOffset>
            </wp:positionH>
            <wp:positionV relativeFrom="paragraph">
              <wp:posOffset>151437</wp:posOffset>
            </wp:positionV>
            <wp:extent cx="1283138" cy="1182413"/>
            <wp:effectExtent l="19050" t="0" r="0" b="0"/>
            <wp:wrapNone/>
            <wp:docPr id="17" name="Obrázok 2" descr="C:\Users\busov\Desktop\Prešov-erb-verz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sov\Desktop\Prešov-erb-verzia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38" cy="118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144"/>
          <w:szCs w:val="144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301669</wp:posOffset>
            </wp:positionH>
            <wp:positionV relativeFrom="margin">
              <wp:posOffset>151437</wp:posOffset>
            </wp:positionV>
            <wp:extent cx="1312129" cy="1277006"/>
            <wp:effectExtent l="19050" t="0" r="2321" b="0"/>
            <wp:wrapNone/>
            <wp:docPr id="9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38211" r="67262" b="47679"/>
                    <a:stretch/>
                  </pic:blipFill>
                  <pic:spPr bwMode="auto">
                    <a:xfrm>
                      <a:off x="0" y="0"/>
                      <a:ext cx="1312129" cy="127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0440">
        <w:rPr>
          <w:rFonts w:ascii="Arial Black" w:hAnsi="Arial Black"/>
          <w:b/>
          <w:noProof/>
          <w:sz w:val="144"/>
          <w:szCs w:val="144"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-1672590</wp:posOffset>
                </wp:positionH>
                <wp:positionV relativeFrom="paragraph">
                  <wp:posOffset>-715645</wp:posOffset>
                </wp:positionV>
                <wp:extent cx="1513840" cy="7551420"/>
                <wp:effectExtent l="3810" t="0" r="0" b="3175"/>
                <wp:wrapNone/>
                <wp:docPr id="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7551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31.7pt;margin-top:-56.35pt;width:119.2pt;height:59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" fillcolor="red" stroked="f"/>
            </w:pict>
          </mc:Fallback>
        </mc:AlternateContent>
      </w:r>
      <w:r w:rsidR="000D0440">
        <w:rPr>
          <w:rFonts w:ascii="Arial Black" w:hAnsi="Arial Black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9079865</wp:posOffset>
                </wp:positionH>
                <wp:positionV relativeFrom="paragraph">
                  <wp:posOffset>-636905</wp:posOffset>
                </wp:positionV>
                <wp:extent cx="1428750" cy="7551420"/>
                <wp:effectExtent l="2540" t="1270" r="0" b="635"/>
                <wp:wrapNone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7551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714.95pt;margin-top:-50.15pt;width:112.5pt;height:59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" fillcolor="red" stroked="f"/>
            </w:pict>
          </mc:Fallback>
        </mc:AlternateContent>
      </w:r>
      <w:r w:rsidR="000D0440">
        <w:rPr>
          <w:rFonts w:ascii="Arial Black" w:hAnsi="Arial Black"/>
          <w:b/>
          <w:noProof/>
          <w:sz w:val="144"/>
          <w:szCs w:val="144"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-915035</wp:posOffset>
                </wp:positionH>
                <wp:positionV relativeFrom="paragraph">
                  <wp:posOffset>-810260</wp:posOffset>
                </wp:positionV>
                <wp:extent cx="10782935" cy="725170"/>
                <wp:effectExtent l="0" t="0" r="0" b="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935" cy="7251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72.05pt;margin-top:-63.8pt;width:849.05pt;height:5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" fillcolor="red" stroked="f"/>
            </w:pict>
          </mc:Fallback>
        </mc:AlternateContent>
      </w:r>
    </w:p>
    <w:p w:rsidR="00AF02D6" w:rsidRDefault="008A5432" w:rsidP="00AF02D6">
      <w:pPr>
        <w:jc w:val="both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86995</wp:posOffset>
            </wp:positionV>
            <wp:extent cx="2979420" cy="740410"/>
            <wp:effectExtent l="0" t="0" r="0" b="0"/>
            <wp:wrapNone/>
            <wp:docPr id="1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OP-EVS-farba-sv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4428950</wp:posOffset>
            </wp:positionH>
            <wp:positionV relativeFrom="paragraph">
              <wp:posOffset>150648</wp:posOffset>
            </wp:positionV>
            <wp:extent cx="2758965" cy="677918"/>
            <wp:effectExtent l="0" t="0" r="0" b="0"/>
            <wp:wrapNone/>
            <wp:docPr id="2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EU-ESF-farba-sv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65" cy="67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2D6" w:rsidRDefault="00AF02D6" w:rsidP="00AF02D6">
      <w:pPr>
        <w:jc w:val="both"/>
        <w:rPr>
          <w:rFonts w:ascii="Arial Black" w:hAnsi="Arial Black"/>
          <w:b/>
          <w:sz w:val="20"/>
          <w:szCs w:val="20"/>
        </w:rPr>
      </w:pPr>
    </w:p>
    <w:p w:rsidR="00AF02D6" w:rsidRDefault="00AF02D6" w:rsidP="00AF02D6">
      <w:pPr>
        <w:jc w:val="both"/>
        <w:rPr>
          <w:rFonts w:ascii="Arial Black" w:hAnsi="Arial Black"/>
          <w:b/>
          <w:sz w:val="20"/>
          <w:szCs w:val="20"/>
        </w:rPr>
      </w:pPr>
    </w:p>
    <w:p w:rsidR="00AF02D6" w:rsidRDefault="00AF02D6" w:rsidP="00AF02D6">
      <w:pPr>
        <w:jc w:val="both"/>
        <w:rPr>
          <w:rFonts w:ascii="Arial Black" w:hAnsi="Arial Black"/>
          <w:b/>
          <w:sz w:val="20"/>
          <w:szCs w:val="20"/>
        </w:rPr>
      </w:pPr>
    </w:p>
    <w:p w:rsidR="00AF02D6" w:rsidRDefault="00AF02D6" w:rsidP="00AF02D6">
      <w:pPr>
        <w:jc w:val="both"/>
        <w:rPr>
          <w:rFonts w:ascii="Arial Black" w:hAnsi="Arial Black"/>
          <w:b/>
          <w:sz w:val="20"/>
          <w:szCs w:val="20"/>
        </w:rPr>
      </w:pPr>
    </w:p>
    <w:p w:rsidR="00AF02D6" w:rsidRDefault="00AF02D6" w:rsidP="00AF02D6">
      <w:pPr>
        <w:jc w:val="both"/>
        <w:rPr>
          <w:rFonts w:ascii="Arial Black" w:hAnsi="Arial Black"/>
          <w:b/>
          <w:sz w:val="20"/>
          <w:szCs w:val="20"/>
        </w:rPr>
      </w:pPr>
    </w:p>
    <w:p w:rsidR="00AF02D6" w:rsidRPr="00AF02D6" w:rsidRDefault="00AF02D6" w:rsidP="00AF02D6">
      <w:pPr>
        <w:jc w:val="both"/>
        <w:rPr>
          <w:rFonts w:ascii="Arial Black" w:hAnsi="Arial Black"/>
          <w:b/>
          <w:sz w:val="20"/>
          <w:szCs w:val="20"/>
        </w:rPr>
      </w:pPr>
    </w:p>
    <w:p w:rsidR="00934471" w:rsidRPr="00934471" w:rsidRDefault="00934471" w:rsidP="00934471">
      <w:pPr>
        <w:rPr>
          <w:rFonts w:ascii="Arial Black" w:hAnsi="Arial Black"/>
          <w:b/>
          <w:sz w:val="20"/>
          <w:szCs w:val="20"/>
        </w:rPr>
      </w:pPr>
    </w:p>
    <w:p w:rsidR="00AF02D6" w:rsidRDefault="00E26216" w:rsidP="00934471">
      <w:pPr>
        <w:rPr>
          <w:rFonts w:ascii="Arial Black" w:hAnsi="Arial Black"/>
          <w:b/>
          <w:sz w:val="52"/>
          <w:szCs w:val="52"/>
        </w:rPr>
      </w:pPr>
      <w:r w:rsidRPr="00AF02D6">
        <w:rPr>
          <w:rFonts w:ascii="Arial Black" w:hAnsi="Arial Black"/>
          <w:b/>
          <w:sz w:val="52"/>
          <w:szCs w:val="52"/>
        </w:rPr>
        <w:t>MESTO PREŠOV</w:t>
      </w:r>
    </w:p>
    <w:p w:rsidR="00AF02D6" w:rsidRPr="00AF02D6" w:rsidRDefault="00AF02D6">
      <w:pPr>
        <w:rPr>
          <w:rFonts w:ascii="Arial Black" w:hAnsi="Arial Black"/>
          <w:b/>
          <w:sz w:val="28"/>
          <w:szCs w:val="28"/>
        </w:rPr>
      </w:pPr>
    </w:p>
    <w:p w:rsidR="00AF02D6" w:rsidRDefault="00AF02D6">
      <w:pPr>
        <w:rPr>
          <w:rFonts w:ascii="Arial Black" w:hAnsi="Arial Black"/>
          <w:b/>
          <w:i/>
          <w:color w:val="FF0000"/>
          <w:sz w:val="36"/>
          <w:szCs w:val="36"/>
        </w:rPr>
      </w:pPr>
      <w:r>
        <w:rPr>
          <w:rFonts w:ascii="Arial Black" w:hAnsi="Arial Black"/>
          <w:b/>
          <w:i/>
          <w:color w:val="FF0000"/>
          <w:sz w:val="36"/>
          <w:szCs w:val="36"/>
        </w:rPr>
        <w:t xml:space="preserve">Akčný plán </w:t>
      </w:r>
      <w:r w:rsidR="0088741B">
        <w:rPr>
          <w:rFonts w:ascii="Arial Black" w:hAnsi="Arial Black"/>
          <w:b/>
          <w:i/>
          <w:color w:val="FF0000"/>
          <w:sz w:val="36"/>
          <w:szCs w:val="36"/>
        </w:rPr>
        <w:t xml:space="preserve">pre aktívne starnutie </w:t>
      </w:r>
      <w:r>
        <w:rPr>
          <w:rFonts w:ascii="Arial Black" w:hAnsi="Arial Black"/>
          <w:b/>
          <w:i/>
          <w:color w:val="FF0000"/>
          <w:sz w:val="36"/>
          <w:szCs w:val="36"/>
        </w:rPr>
        <w:t>na roky 2020 – 2022</w:t>
      </w:r>
    </w:p>
    <w:p w:rsidR="00AF02D6" w:rsidRDefault="00AF02D6">
      <w:pPr>
        <w:rPr>
          <w:rFonts w:ascii="Arial Black" w:hAnsi="Arial Black"/>
          <w:b/>
          <w:i/>
          <w:color w:val="FF0000"/>
          <w:sz w:val="36"/>
          <w:szCs w:val="36"/>
        </w:rPr>
      </w:pPr>
    </w:p>
    <w:p w:rsidR="00AF02D6" w:rsidRDefault="0088741B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>vypracovaný v rámci Politiky aktívneho starnutia mesta Prešov</w:t>
      </w:r>
    </w:p>
    <w:p w:rsidR="00AF02D6" w:rsidRDefault="00AF02D6">
      <w:pPr>
        <w:rPr>
          <w:rFonts w:ascii="Arial Black" w:hAnsi="Arial Black"/>
          <w:b/>
          <w:sz w:val="32"/>
          <w:szCs w:val="32"/>
        </w:rPr>
      </w:pPr>
    </w:p>
    <w:p w:rsidR="00AF02D6" w:rsidRDefault="00AF02D6">
      <w:pPr>
        <w:rPr>
          <w:rFonts w:ascii="Arial Black" w:hAnsi="Arial Black"/>
          <w:b/>
          <w:sz w:val="32"/>
          <w:szCs w:val="32"/>
        </w:rPr>
      </w:pPr>
    </w:p>
    <w:p w:rsidR="00934471" w:rsidRDefault="00934471" w:rsidP="00AF02D6">
      <w:pPr>
        <w:spacing w:line="240" w:lineRule="auto"/>
        <w:jc w:val="left"/>
        <w:rPr>
          <w:rFonts w:ascii="Arial Black" w:hAnsi="Arial Black"/>
          <w:b/>
          <w:sz w:val="28"/>
          <w:szCs w:val="28"/>
        </w:rPr>
      </w:pPr>
    </w:p>
    <w:p w:rsidR="00934471" w:rsidRDefault="00934471" w:rsidP="00AF02D6">
      <w:pPr>
        <w:spacing w:line="240" w:lineRule="auto"/>
        <w:jc w:val="left"/>
        <w:rPr>
          <w:rFonts w:ascii="Arial Black" w:hAnsi="Arial Black"/>
          <w:b/>
          <w:sz w:val="28"/>
          <w:szCs w:val="28"/>
        </w:rPr>
      </w:pPr>
    </w:p>
    <w:p w:rsidR="00AF02D6" w:rsidRDefault="00AF02D6" w:rsidP="00AF02D6">
      <w:pPr>
        <w:spacing w:line="24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Zadávateľ strategického dokumentu:</w:t>
      </w:r>
      <w:r w:rsidRPr="00AF02D6">
        <w:rPr>
          <w:rFonts w:ascii="Arial" w:hAnsi="Arial" w:cs="Arial"/>
          <w:sz w:val="28"/>
          <w:szCs w:val="28"/>
        </w:rPr>
        <w:t xml:space="preserve"> </w:t>
      </w:r>
      <w:r w:rsidR="0088741B">
        <w:rPr>
          <w:rFonts w:ascii="Arial" w:hAnsi="Arial" w:cs="Arial"/>
          <w:sz w:val="28"/>
          <w:szCs w:val="28"/>
        </w:rPr>
        <w:t>mesto Prešov</w:t>
      </w:r>
    </w:p>
    <w:p w:rsidR="00AF02D6" w:rsidRPr="00AF02D6" w:rsidRDefault="00AF02D6" w:rsidP="00AF02D6">
      <w:pPr>
        <w:spacing w:line="240" w:lineRule="auto"/>
        <w:jc w:val="left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Zostavovateľ: </w:t>
      </w:r>
      <w:r w:rsidRPr="00AF02D6">
        <w:rPr>
          <w:rFonts w:ascii="Arial" w:hAnsi="Arial" w:cs="Arial"/>
          <w:sz w:val="28"/>
          <w:szCs w:val="28"/>
        </w:rPr>
        <w:t>DIANOVUM, OZ</w:t>
      </w:r>
      <w:r w:rsidR="0088741B">
        <w:rPr>
          <w:rFonts w:ascii="Arial" w:hAnsi="Arial" w:cs="Arial"/>
          <w:sz w:val="28"/>
          <w:szCs w:val="28"/>
        </w:rPr>
        <w:t xml:space="preserve">, </w:t>
      </w:r>
      <w:r w:rsidR="00934471">
        <w:rPr>
          <w:rFonts w:ascii="Arial" w:hAnsi="Arial" w:cs="Arial"/>
          <w:sz w:val="28"/>
          <w:szCs w:val="28"/>
        </w:rPr>
        <w:t>mesto Prešov</w:t>
      </w:r>
    </w:p>
    <w:p w:rsidR="00AF02D6" w:rsidRPr="00AF02D6" w:rsidRDefault="00AF02D6" w:rsidP="00AF02D6">
      <w:pPr>
        <w:spacing w:line="240" w:lineRule="auto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Spolupracovali: </w:t>
      </w:r>
      <w:r w:rsidR="0088741B">
        <w:rPr>
          <w:rFonts w:ascii="Arial" w:hAnsi="Arial" w:cs="Arial"/>
          <w:sz w:val="28"/>
          <w:szCs w:val="28"/>
        </w:rPr>
        <w:t>zástupcovia</w:t>
      </w:r>
      <w:r w:rsidR="00934471">
        <w:rPr>
          <w:rFonts w:ascii="Arial" w:hAnsi="Arial" w:cs="Arial"/>
          <w:sz w:val="28"/>
          <w:szCs w:val="28"/>
        </w:rPr>
        <w:t xml:space="preserve"> </w:t>
      </w:r>
      <w:r w:rsidR="00A5076C">
        <w:rPr>
          <w:rFonts w:ascii="Arial" w:hAnsi="Arial" w:cs="Arial"/>
          <w:sz w:val="28"/>
          <w:szCs w:val="28"/>
        </w:rPr>
        <w:t>MVO</w:t>
      </w:r>
      <w:bookmarkStart w:id="0" w:name="_GoBack"/>
      <w:bookmarkEnd w:id="0"/>
    </w:p>
    <w:p w:rsidR="00DA054E" w:rsidRPr="00934471" w:rsidRDefault="000D0440" w:rsidP="00934471">
      <w:pPr>
        <w:spacing w:line="240" w:lineRule="auto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 Black" w:hAnsi="Arial Black"/>
          <w:b/>
          <w:noProof/>
          <w:sz w:val="52"/>
          <w:szCs w:val="52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-1120140</wp:posOffset>
                </wp:positionH>
                <wp:positionV relativeFrom="paragraph">
                  <wp:posOffset>260985</wp:posOffset>
                </wp:positionV>
                <wp:extent cx="10782935" cy="835025"/>
                <wp:effectExtent l="3810" t="3810" r="0" b="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935" cy="835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88.2pt;margin-top:20.55pt;width:849.05pt;height:6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" fillcolor="red" stroked="f"/>
            </w:pict>
          </mc:Fallback>
        </mc:AlternateContent>
      </w:r>
      <w:r w:rsidR="00AF02D6" w:rsidRPr="00AF02D6">
        <w:rPr>
          <w:rFonts w:ascii="Arial Black" w:hAnsi="Arial Black" w:cs="Arial"/>
          <w:b/>
          <w:sz w:val="28"/>
          <w:szCs w:val="28"/>
        </w:rPr>
        <w:t>Verzia</w:t>
      </w:r>
      <w:r w:rsidR="00AF02D6" w:rsidRPr="00AF02D6">
        <w:rPr>
          <w:rFonts w:ascii="Arial Black" w:hAnsi="Arial Black" w:cs="Arial"/>
          <w:sz w:val="28"/>
          <w:szCs w:val="28"/>
        </w:rPr>
        <w:t>:</w:t>
      </w:r>
      <w:r w:rsidR="00AF02D6" w:rsidRPr="00AF02D6">
        <w:rPr>
          <w:rFonts w:ascii="Arial" w:hAnsi="Arial" w:cs="Arial"/>
          <w:sz w:val="28"/>
          <w:szCs w:val="28"/>
        </w:rPr>
        <w:t xml:space="preserve"> 1.0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54"/>
        <w:gridCol w:w="164"/>
        <w:gridCol w:w="1701"/>
        <w:gridCol w:w="62"/>
        <w:gridCol w:w="1072"/>
        <w:gridCol w:w="479"/>
        <w:gridCol w:w="655"/>
        <w:gridCol w:w="486"/>
        <w:gridCol w:w="1215"/>
        <w:gridCol w:w="607"/>
        <w:gridCol w:w="1094"/>
        <w:gridCol w:w="802"/>
        <w:gridCol w:w="1918"/>
        <w:gridCol w:w="115"/>
        <w:gridCol w:w="1496"/>
      </w:tblGrid>
      <w:tr w:rsidR="00DA054E" w:rsidTr="00AF02D6">
        <w:tc>
          <w:tcPr>
            <w:tcW w:w="14220" w:type="dxa"/>
            <w:gridSpan w:val="15"/>
            <w:shd w:val="clear" w:color="auto" w:fill="A6A6A6" w:themeFill="background1" w:themeFillShade="A6"/>
          </w:tcPr>
          <w:p w:rsidR="00DA054E" w:rsidRPr="003D5A8B" w:rsidRDefault="00DA054E" w:rsidP="00AF02D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sk-SK"/>
              </w:rPr>
            </w:pPr>
            <w:r w:rsidRPr="003D5A8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sk-SK"/>
              </w:rPr>
              <w:t>PRIEREZOVÉ AKTIVITY - NAPRIEČ VŠETKÝMI OBLASŤAMI</w:t>
            </w:r>
          </w:p>
        </w:tc>
      </w:tr>
      <w:tr w:rsidR="00F361C1" w:rsidTr="00F361C1">
        <w:tc>
          <w:tcPr>
            <w:tcW w:w="14220" w:type="dxa"/>
            <w:gridSpan w:val="15"/>
            <w:shd w:val="clear" w:color="auto" w:fill="A6A6A6" w:themeFill="background1" w:themeFillShade="A6"/>
            <w:vAlign w:val="center"/>
          </w:tcPr>
          <w:p w:rsidR="00F361C1" w:rsidRPr="00097D6B" w:rsidRDefault="00F361C1" w:rsidP="00F361C1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lastRenderedPageBreak/>
              <w:t xml:space="preserve">PRIEREZOVÁ 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t>OBLAS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t>Ť</w:t>
            </w:r>
          </w:p>
        </w:tc>
      </w:tr>
      <w:tr w:rsidR="000C66F2" w:rsidTr="00AF02D6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Aktivita</w:t>
            </w:r>
          </w:p>
        </w:tc>
        <w:tc>
          <w:tcPr>
            <w:tcW w:w="1927" w:type="dxa"/>
            <w:gridSpan w:val="3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Predpokladané náklady</w:t>
            </w:r>
          </w:p>
        </w:tc>
        <w:tc>
          <w:tcPr>
            <w:tcW w:w="1551" w:type="dxa"/>
            <w:gridSpan w:val="2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Rozpočet mesta</w:t>
            </w:r>
          </w:p>
        </w:tc>
        <w:tc>
          <w:tcPr>
            <w:tcW w:w="1141" w:type="dxa"/>
            <w:gridSpan w:val="2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Zdroje krytia</w:t>
            </w:r>
          </w:p>
        </w:tc>
        <w:tc>
          <w:tcPr>
            <w:tcW w:w="1822" w:type="dxa"/>
            <w:gridSpan w:val="2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Časový harmonogram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Ukazovateľ</w:t>
            </w:r>
          </w:p>
        </w:tc>
        <w:tc>
          <w:tcPr>
            <w:tcW w:w="1611" w:type="dxa"/>
            <w:gridSpan w:val="2"/>
            <w:shd w:val="clear" w:color="auto" w:fill="F2F2F2" w:themeFill="background1" w:themeFillShade="F2"/>
            <w:vAlign w:val="center"/>
          </w:tcPr>
          <w:p w:rsidR="00DA054E" w:rsidRPr="00097D6B" w:rsidRDefault="00DA054E" w:rsidP="00AF02D6">
            <w:pPr>
              <w:jc w:val="center"/>
              <w:rPr>
                <w:rFonts w:ascii="Arial" w:eastAsia="Times New Roman" w:hAnsi="Arial" w:cs="Arial"/>
                <w:b/>
                <w:lang w:eastAsia="sk-SK"/>
              </w:rPr>
            </w:pPr>
            <w:r w:rsidRPr="00097D6B">
              <w:rPr>
                <w:rFonts w:ascii="Arial" w:eastAsia="Times New Roman" w:hAnsi="Arial" w:cs="Arial"/>
                <w:b/>
                <w:lang w:eastAsia="sk-SK"/>
              </w:rPr>
              <w:t>Požadovaná hodnota</w:t>
            </w:r>
          </w:p>
        </w:tc>
      </w:tr>
      <w:tr w:rsidR="00DB4B02" w:rsidTr="00AF02D6">
        <w:tc>
          <w:tcPr>
            <w:tcW w:w="2354" w:type="dxa"/>
          </w:tcPr>
          <w:p w:rsidR="00DA054E" w:rsidRPr="009375B8" w:rsidRDefault="00DA054E" w:rsidP="00AF02D6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9375B8">
              <w:rPr>
                <w:rFonts w:ascii="Arial" w:hAnsi="Arial" w:cs="Arial"/>
                <w:sz w:val="20"/>
                <w:szCs w:val="20"/>
              </w:rPr>
              <w:t>avedenie participatívneho rozpočtu (podpora</w:t>
            </w:r>
            <w:r w:rsidR="00A837CA">
              <w:rPr>
                <w:rFonts w:ascii="Arial" w:hAnsi="Arial" w:cs="Arial"/>
                <w:sz w:val="20"/>
                <w:szCs w:val="20"/>
              </w:rPr>
              <w:t xml:space="preserve"> aj</w:t>
            </w:r>
            <w:r w:rsidRPr="009375B8">
              <w:rPr>
                <w:rFonts w:ascii="Arial" w:hAnsi="Arial" w:cs="Arial"/>
                <w:sz w:val="20"/>
                <w:szCs w:val="20"/>
              </w:rPr>
              <w:t xml:space="preserve"> projektov občanov v jednotlivých oblastiach aktívneho starnutia)</w:t>
            </w:r>
          </w:p>
        </w:tc>
        <w:tc>
          <w:tcPr>
            <w:tcW w:w="1927" w:type="dxa"/>
            <w:gridSpan w:val="3"/>
            <w:vAlign w:val="center"/>
          </w:tcPr>
          <w:p w:rsidR="00DA054E" w:rsidRPr="00C33115" w:rsidRDefault="00DA054E" w:rsidP="00C3311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94E2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100 000,00 </w:t>
            </w:r>
            <w:r w:rsidRPr="00B94E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€/rok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– celý participatívny rozpočet</w:t>
            </w:r>
          </w:p>
        </w:tc>
        <w:tc>
          <w:tcPr>
            <w:tcW w:w="1551" w:type="dxa"/>
            <w:gridSpan w:val="2"/>
            <w:vAlign w:val="center"/>
          </w:tcPr>
          <w:p w:rsidR="00DA054E" w:rsidRDefault="00DA054E" w:rsidP="00AF02D6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B94E2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100 000,00 </w:t>
            </w:r>
            <w:r w:rsidRPr="00B94E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€/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2020</w:t>
            </w:r>
          </w:p>
        </w:tc>
        <w:tc>
          <w:tcPr>
            <w:tcW w:w="1141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podporených projektov z participatívneho rozpočtu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zameraných na aktívne starnutie</w:t>
            </w:r>
          </w:p>
        </w:tc>
        <w:tc>
          <w:tcPr>
            <w:tcW w:w="1611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6 (aspoň 2 projekty/rok)</w:t>
            </w:r>
          </w:p>
        </w:tc>
      </w:tr>
      <w:tr w:rsidR="00DB4B02" w:rsidTr="00AF02D6">
        <w:tc>
          <w:tcPr>
            <w:tcW w:w="2354" w:type="dxa"/>
          </w:tcPr>
          <w:p w:rsidR="00DA054E" w:rsidRPr="009375B8" w:rsidRDefault="00DA054E" w:rsidP="00AF02D6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9375B8">
              <w:rPr>
                <w:rFonts w:ascii="Arial" w:hAnsi="Arial" w:cs="Arial"/>
                <w:sz w:val="20"/>
                <w:szCs w:val="20"/>
              </w:rPr>
              <w:t xml:space="preserve">ytvorenie programu osvety </w:t>
            </w:r>
            <w:r w:rsidR="00A837CA">
              <w:rPr>
                <w:rFonts w:ascii="Arial" w:hAnsi="Arial" w:cs="Arial"/>
                <w:sz w:val="20"/>
                <w:szCs w:val="20"/>
              </w:rPr>
              <w:t>zah</w:t>
            </w:r>
            <w:r>
              <w:rPr>
                <w:rFonts w:ascii="Arial" w:hAnsi="Arial" w:cs="Arial"/>
                <w:sz w:val="20"/>
                <w:szCs w:val="20"/>
              </w:rPr>
              <w:t>ŕňajúce všetky oblasti</w:t>
            </w:r>
            <w:r w:rsidRPr="009375B8">
              <w:rPr>
                <w:rFonts w:ascii="Arial" w:hAnsi="Arial" w:cs="Arial"/>
                <w:sz w:val="20"/>
                <w:szCs w:val="20"/>
              </w:rPr>
              <w:t xml:space="preserve"> aktívneho starnutia </w:t>
            </w:r>
            <w:r>
              <w:rPr>
                <w:rFonts w:ascii="Arial" w:hAnsi="Arial" w:cs="Arial"/>
                <w:sz w:val="20"/>
                <w:szCs w:val="20"/>
              </w:rPr>
              <w:t xml:space="preserve">v meste </w:t>
            </w:r>
            <w:r w:rsidRPr="009375B8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 jeho pravidelná </w:t>
            </w:r>
            <w:r w:rsidRPr="009375B8">
              <w:rPr>
                <w:rFonts w:ascii="Arial" w:hAnsi="Arial" w:cs="Arial"/>
                <w:sz w:val="20"/>
                <w:szCs w:val="20"/>
              </w:rPr>
              <w:t>realizácia medzi občanmi (seniormi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9375B8">
              <w:rPr>
                <w:rFonts w:ascii="Arial" w:hAnsi="Arial" w:cs="Arial"/>
                <w:sz w:val="20"/>
                <w:szCs w:val="20"/>
              </w:rPr>
              <w:t>osobami ZŤP</w:t>
            </w:r>
            <w:r>
              <w:rPr>
                <w:rFonts w:ascii="Arial" w:hAnsi="Arial" w:cs="Arial"/>
                <w:sz w:val="20"/>
                <w:szCs w:val="20"/>
              </w:rPr>
              <w:t>, rodinnými príslušníkmí</w:t>
            </w:r>
            <w:r w:rsidRPr="009375B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27" w:type="dxa"/>
            <w:gridSpan w:val="3"/>
            <w:vAlign w:val="center"/>
          </w:tcPr>
          <w:p w:rsidR="00DA054E" w:rsidRDefault="00DA054E" w:rsidP="00AF02D6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5</w:t>
            </w:r>
            <w:r w:rsidRPr="00B94E2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00,00 </w:t>
            </w:r>
            <w:r w:rsidRPr="00B94E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€/rok</w:t>
            </w:r>
          </w:p>
        </w:tc>
        <w:tc>
          <w:tcPr>
            <w:tcW w:w="1551" w:type="dxa"/>
            <w:gridSpan w:val="2"/>
            <w:vAlign w:val="center"/>
          </w:tcPr>
          <w:p w:rsidR="00DA054E" w:rsidRDefault="00DA054E" w:rsidP="00AF02D6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5</w:t>
            </w:r>
            <w:r w:rsidRPr="00B94E2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00,00 </w:t>
            </w:r>
            <w:r w:rsidRPr="00B94E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€/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2020</w:t>
            </w:r>
          </w:p>
        </w:tc>
        <w:tc>
          <w:tcPr>
            <w:tcW w:w="1141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 v spolupráci so štátnymi orgánmi, MVO a ďalšími zainteresovanými aktérmi</w:t>
            </w:r>
          </w:p>
        </w:tc>
        <w:tc>
          <w:tcPr>
            <w:tcW w:w="1918" w:type="dxa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vytvorených programov osvety (obsahujúci všetky oblasti aktívneho starnutia)</w:t>
            </w: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účastníkov programu osvety</w:t>
            </w:r>
          </w:p>
        </w:tc>
        <w:tc>
          <w:tcPr>
            <w:tcW w:w="1611" w:type="dxa"/>
            <w:gridSpan w:val="2"/>
            <w:vAlign w:val="center"/>
          </w:tcPr>
          <w:p w:rsidR="00DA054E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</w:p>
          <w:p w:rsidR="00DA054E" w:rsidRDefault="00DA054E" w:rsidP="00A837C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A837CA" w:rsidRDefault="00A837CA" w:rsidP="00A837C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DA054E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300 (100 účastníkov/rok)</w:t>
            </w:r>
          </w:p>
        </w:tc>
      </w:tr>
      <w:tr w:rsidR="00DB4B02" w:rsidTr="00AF02D6">
        <w:trPr>
          <w:trHeight w:val="2653"/>
        </w:trPr>
        <w:tc>
          <w:tcPr>
            <w:tcW w:w="2354" w:type="dxa"/>
          </w:tcPr>
          <w:p w:rsidR="00934471" w:rsidRDefault="00934471" w:rsidP="00AF02D6">
            <w:pPr>
              <w:rPr>
                <w:rFonts w:ascii="Arial" w:hAnsi="Arial" w:cs="Arial"/>
                <w:sz w:val="20"/>
                <w:szCs w:val="20"/>
              </w:rPr>
            </w:pPr>
          </w:p>
          <w:p w:rsidR="00DA054E" w:rsidRPr="009375B8" w:rsidRDefault="00DA054E" w:rsidP="00AF02D6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9375B8">
              <w:rPr>
                <w:rFonts w:ascii="Arial" w:hAnsi="Arial" w:cs="Arial"/>
                <w:sz w:val="20"/>
                <w:szCs w:val="20"/>
              </w:rPr>
              <w:t>verejňovanie informácii o dianí v jednotlivých oblastiach aktívneho starnutia (presov.sk, socialnypresov.sk</w:t>
            </w:r>
            <w:r>
              <w:rPr>
                <w:rFonts w:ascii="Arial" w:hAnsi="Arial" w:cs="Arial"/>
                <w:sz w:val="20"/>
                <w:szCs w:val="20"/>
              </w:rPr>
              <w:t>, Kam do mesta, informačné tabule na frekventovaných miestach..</w:t>
            </w:r>
            <w:r w:rsidRPr="009375B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27" w:type="dxa"/>
            <w:gridSpan w:val="3"/>
            <w:vAlign w:val="center"/>
          </w:tcPr>
          <w:p w:rsidR="00DA054E" w:rsidRDefault="00001B4A" w:rsidP="00AF02D6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 w:rsidR="00DA054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3</w:t>
            </w:r>
            <w:r w:rsidR="00DA054E" w:rsidRPr="00B94E2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00,00 </w:t>
            </w:r>
            <w:r w:rsidR="00DA054E" w:rsidRPr="00B94E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€/rok</w:t>
            </w:r>
          </w:p>
        </w:tc>
        <w:tc>
          <w:tcPr>
            <w:tcW w:w="1551" w:type="dxa"/>
            <w:gridSpan w:val="2"/>
            <w:vAlign w:val="center"/>
          </w:tcPr>
          <w:p w:rsidR="00001B4A" w:rsidRDefault="00001B4A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DA054E" w:rsidRDefault="00001B4A" w:rsidP="00001B4A">
            <w:pPr>
              <w:jc w:val="both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3</w:t>
            </w:r>
            <w:r w:rsidRPr="00B94E26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00,00 </w:t>
            </w:r>
            <w:r w:rsidRPr="00B94E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€/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2020</w:t>
            </w:r>
          </w:p>
        </w:tc>
        <w:tc>
          <w:tcPr>
            <w:tcW w:w="1141" w:type="dxa"/>
            <w:gridSpan w:val="2"/>
            <w:vAlign w:val="center"/>
          </w:tcPr>
          <w:p w:rsidR="00555F8D" w:rsidRDefault="00555F8D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555F8D" w:rsidRDefault="00555F8D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555F8D" w:rsidRDefault="00555F8D" w:rsidP="00555F8D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555F8D" w:rsidRDefault="00555F8D" w:rsidP="00555F8D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DA054E" w:rsidRPr="00C15A67" w:rsidRDefault="00555F8D" w:rsidP="00555F8D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665920" behindDoc="1" locked="0" layoutInCell="1" allowOverlap="1" wp14:anchorId="7116D7F3" wp14:editId="14677273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873125</wp:posOffset>
                  </wp:positionV>
                  <wp:extent cx="3084830" cy="1587500"/>
                  <wp:effectExtent l="0" t="0" r="1270" b="0"/>
                  <wp:wrapNone/>
                  <wp:docPr id="18" name="Obrázok 18" descr="C:\Users\busov\Desktop\DIANOVUM\obrazky vengagge\hla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sov\Desktop\DIANOVUM\obrazky vengagge\hlav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3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165000"/>
                                    </a14:imgEffect>
                                    <a14:imgEffect>
                                      <a14:brightnessContrast bright="21000" contrast="1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8394"/>
                          <a:stretch/>
                        </pic:blipFill>
                        <pic:spPr bwMode="auto">
                          <a:xfrm>
                            <a:off x="0" y="0"/>
                            <a:ext cx="308483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 w:rsidR="00DA054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 v spolupráci so štátnymi orgánmi, MVO a ďalšími zainteresovanými aktérmi</w:t>
            </w:r>
          </w:p>
        </w:tc>
        <w:tc>
          <w:tcPr>
            <w:tcW w:w="1918" w:type="dxa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% respondentov v prieskume medzi seniormi a osobami ZŤP odpovedajúcich „Áno“ alebo „Prevažne áno“ na otázku „Máte dostatočné informácie o dianí v meste Prešov, ktoré by Vás mohlo zaujímať?</w:t>
            </w:r>
          </w:p>
        </w:tc>
        <w:tc>
          <w:tcPr>
            <w:tcW w:w="1611" w:type="dxa"/>
            <w:gridSpan w:val="2"/>
            <w:vAlign w:val="center"/>
          </w:tcPr>
          <w:p w:rsidR="00DA054E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70% - 1. rok</w:t>
            </w:r>
          </w:p>
          <w:p w:rsidR="00DA054E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80% - 2. rok</w:t>
            </w:r>
          </w:p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95% - 3. rok</w:t>
            </w:r>
          </w:p>
        </w:tc>
      </w:tr>
      <w:tr w:rsidR="00DB4B02" w:rsidTr="0088741B">
        <w:trPr>
          <w:trHeight w:val="395"/>
        </w:trPr>
        <w:tc>
          <w:tcPr>
            <w:tcW w:w="2354" w:type="dxa"/>
          </w:tcPr>
          <w:p w:rsidR="00A837CA" w:rsidRDefault="00A837CA" w:rsidP="00AF02D6">
            <w:pPr>
              <w:rPr>
                <w:rFonts w:ascii="Arial" w:hAnsi="Arial" w:cs="Arial"/>
                <w:sz w:val="20"/>
                <w:szCs w:val="20"/>
              </w:rPr>
            </w:pPr>
          </w:p>
          <w:p w:rsidR="00A837CA" w:rsidRPr="00A837CA" w:rsidRDefault="00DA054E" w:rsidP="00AF02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9375B8">
              <w:rPr>
                <w:rFonts w:ascii="Arial" w:hAnsi="Arial" w:cs="Arial"/>
                <w:sz w:val="20"/>
                <w:szCs w:val="20"/>
              </w:rPr>
              <w:t xml:space="preserve">riadenie </w:t>
            </w:r>
            <w:r>
              <w:rPr>
                <w:rFonts w:ascii="Arial" w:hAnsi="Arial" w:cs="Arial"/>
                <w:sz w:val="20"/>
                <w:szCs w:val="20"/>
              </w:rPr>
              <w:t xml:space="preserve">mestského </w:t>
            </w:r>
            <w:r w:rsidRPr="009375B8">
              <w:rPr>
                <w:rFonts w:ascii="Arial" w:hAnsi="Arial" w:cs="Arial"/>
                <w:sz w:val="20"/>
                <w:szCs w:val="20"/>
              </w:rPr>
              <w:t xml:space="preserve">Seniorcentra </w:t>
            </w:r>
            <w:r>
              <w:rPr>
                <w:rFonts w:ascii="Arial" w:hAnsi="Arial" w:cs="Arial"/>
                <w:sz w:val="20"/>
                <w:szCs w:val="20"/>
              </w:rPr>
              <w:t xml:space="preserve">s dostatočnou kapacitou </w:t>
            </w:r>
            <w:r w:rsidRPr="009375B8">
              <w:rPr>
                <w:rFonts w:ascii="Arial" w:hAnsi="Arial" w:cs="Arial"/>
                <w:sz w:val="20"/>
                <w:szCs w:val="20"/>
              </w:rPr>
              <w:t>pre stretávanie sa a aktivity seniorov</w:t>
            </w:r>
            <w:r w:rsidR="00A837CA">
              <w:rPr>
                <w:rFonts w:ascii="Arial" w:hAnsi="Arial" w:cs="Arial"/>
                <w:sz w:val="20"/>
                <w:szCs w:val="20"/>
              </w:rPr>
              <w:t xml:space="preserve"> a ľudí ZŤP v meste</w:t>
            </w:r>
          </w:p>
        </w:tc>
        <w:tc>
          <w:tcPr>
            <w:tcW w:w="1927" w:type="dxa"/>
            <w:gridSpan w:val="3"/>
            <w:vAlign w:val="center"/>
          </w:tcPr>
          <w:p w:rsidR="00DA054E" w:rsidRPr="00B94E26" w:rsidRDefault="00C3629A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gridSpan w:val="2"/>
            <w:vAlign w:val="center"/>
          </w:tcPr>
          <w:p w:rsidR="00DA054E" w:rsidRDefault="00C3629A" w:rsidP="00AF02D6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  <w:t>ŠF, dotácie</w:t>
            </w:r>
          </w:p>
        </w:tc>
        <w:tc>
          <w:tcPr>
            <w:tcW w:w="1822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gridSpan w:val="2"/>
            <w:vAlign w:val="center"/>
          </w:tcPr>
          <w:p w:rsidR="00DA054E" w:rsidRPr="00C15A67" w:rsidRDefault="00A837CA" w:rsidP="00A837C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r w:rsidR="00DA054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DA054E" w:rsidRPr="00C15A67" w:rsidRDefault="00A837CA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Vybudované S</w:t>
            </w:r>
            <w:r w:rsidR="00DA054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eniorcentrum v meste</w:t>
            </w:r>
          </w:p>
        </w:tc>
        <w:tc>
          <w:tcPr>
            <w:tcW w:w="1611" w:type="dxa"/>
            <w:gridSpan w:val="2"/>
            <w:vAlign w:val="center"/>
          </w:tcPr>
          <w:p w:rsidR="00DA054E" w:rsidRPr="00C15A67" w:rsidRDefault="00DA054E" w:rsidP="00AF02D6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</w:tr>
      <w:tr w:rsidR="004D087E" w:rsidRPr="005B42F5" w:rsidTr="00FF44B0">
        <w:tc>
          <w:tcPr>
            <w:tcW w:w="14220" w:type="dxa"/>
            <w:gridSpan w:val="15"/>
            <w:shd w:val="clear" w:color="auto" w:fill="A6A6A6" w:themeFill="background1" w:themeFillShade="A6"/>
          </w:tcPr>
          <w:p w:rsidR="004D087E" w:rsidRPr="005B42F5" w:rsidRDefault="004D087E" w:rsidP="00797B72">
            <w:pPr>
              <w:tabs>
                <w:tab w:val="left" w:pos="5760"/>
              </w:tabs>
              <w:jc w:val="center"/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</w:pP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lastRenderedPageBreak/>
              <w:t>OBLAS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t>Ť–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t xml:space="preserve"> VONKAJ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t>Š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shd w:val="clear" w:color="auto" w:fill="A6A6A6" w:themeFill="background1" w:themeFillShade="A6"/>
                <w:lang w:eastAsia="sk-SK"/>
              </w:rPr>
              <w:t>IE PROSTREDIE</w:t>
            </w:r>
          </w:p>
        </w:tc>
      </w:tr>
      <w:tr w:rsidR="00FF44B0" w:rsidRPr="00097D6B" w:rsidTr="00FF44B0">
        <w:tc>
          <w:tcPr>
            <w:tcW w:w="2518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2835" w:type="dxa"/>
            <w:gridSpan w:val="3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496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</w:tc>
      </w:tr>
      <w:tr w:rsidR="00FF44B0" w:rsidRPr="003D5A8B" w:rsidTr="00FF44B0">
        <w:trPr>
          <w:trHeight w:val="2088"/>
        </w:trPr>
        <w:tc>
          <w:tcPr>
            <w:tcW w:w="2518" w:type="dxa"/>
            <w:gridSpan w:val="2"/>
          </w:tcPr>
          <w:p w:rsidR="004D087E" w:rsidRPr="00FF44B0" w:rsidRDefault="00A837CA" w:rsidP="00797B72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D087E" w:rsidRPr="00FF44B0">
              <w:rPr>
                <w:rFonts w:ascii="Arial" w:hAnsi="Arial" w:cs="Arial"/>
                <w:sz w:val="20"/>
                <w:szCs w:val="20"/>
              </w:rPr>
              <w:t>Uskutočnenie prieskumu v teréne spolu so seniormi a osobami ZŤP a inštalácia lavičiek, bezpečnostných prvkov (zábradlí) v</w:t>
            </w:r>
            <w:r>
              <w:rPr>
                <w:rFonts w:ascii="Arial" w:hAnsi="Arial" w:cs="Arial"/>
                <w:sz w:val="20"/>
                <w:szCs w:val="20"/>
              </w:rPr>
              <w:t> rámci všetkých mestských častí</w:t>
            </w:r>
          </w:p>
        </w:tc>
        <w:tc>
          <w:tcPr>
            <w:tcW w:w="1701" w:type="dxa"/>
            <w:vAlign w:val="center"/>
          </w:tcPr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noProof/>
                <w:color w:val="000000" w:themeColor="text1"/>
                <w:sz w:val="20"/>
                <w:szCs w:val="20"/>
                <w:lang w:eastAsia="sk-SK"/>
              </w:rPr>
              <w:drawing>
                <wp:anchor distT="0" distB="0" distL="114300" distR="114300" simplePos="0" relativeHeight="251694080" behindDoc="1" locked="0" layoutInCell="1" allowOverlap="1" wp14:anchorId="05C61F75" wp14:editId="1CB18EDE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-20955</wp:posOffset>
                  </wp:positionV>
                  <wp:extent cx="5666740" cy="4650740"/>
                  <wp:effectExtent l="0" t="0" r="0" b="0"/>
                  <wp:wrapNone/>
                  <wp:docPr id="29" name="Obrázok 29" descr="C:\Users\busov\Desktop\DIANOVUM\obrazky vengagge\domč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sov\Desktop\DIANOVUM\obrazky vengagge\domč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740" cy="465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C3629A" w:rsidRDefault="00C3629A" w:rsidP="00A837CA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C3629A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2020-2021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gridSpan w:val="3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uskutočnených prieskumov</w:t>
            </w: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realizovaných opatrení</w:t>
            </w:r>
          </w:p>
        </w:tc>
        <w:tc>
          <w:tcPr>
            <w:tcW w:w="1496" w:type="dxa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7 (v každej mestskej časti)</w:t>
            </w:r>
          </w:p>
          <w:p w:rsidR="004D087E" w:rsidRPr="00FF44B0" w:rsidRDefault="004D087E" w:rsidP="00FF44B0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FF44B0" w:rsidP="00FF44B0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7 (v každej mestskej časti)</w:t>
            </w:r>
          </w:p>
        </w:tc>
      </w:tr>
      <w:tr w:rsidR="00FF44B0" w:rsidRPr="003D5A8B" w:rsidTr="00FF44B0">
        <w:tc>
          <w:tcPr>
            <w:tcW w:w="2518" w:type="dxa"/>
            <w:gridSpan w:val="2"/>
          </w:tcPr>
          <w:p w:rsidR="004D087E" w:rsidRPr="00FF44B0" w:rsidRDefault="004D087E" w:rsidP="00797B72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hAnsi="Arial" w:cs="Arial"/>
                <w:sz w:val="20"/>
                <w:szCs w:val="20"/>
              </w:rPr>
              <w:t>Určenie konkrétnych merateľných ukazovateľov kvality životného prostredia a ich pravidelné ročné vyhodnocovanie</w:t>
            </w:r>
          </w:p>
        </w:tc>
        <w:tc>
          <w:tcPr>
            <w:tcW w:w="1701" w:type="dxa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0,00 </w:t>
            </w:r>
            <w:r w:rsidRPr="00FF44B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0,00 </w:t>
            </w:r>
            <w:r w:rsidRPr="00FF44B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gridSpan w:val="3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Výstup z vyhodnotenia kvality životného prostredia v meste</w:t>
            </w:r>
          </w:p>
        </w:tc>
        <w:tc>
          <w:tcPr>
            <w:tcW w:w="1496" w:type="dxa"/>
            <w:vAlign w:val="center"/>
          </w:tcPr>
          <w:p w:rsidR="004D087E" w:rsidRPr="00FF44B0" w:rsidRDefault="00FF44B0" w:rsidP="00FF44B0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1x/rok</w:t>
            </w:r>
          </w:p>
        </w:tc>
      </w:tr>
      <w:tr w:rsidR="00FF44B0" w:rsidRPr="003D5A8B" w:rsidTr="00FF44B0">
        <w:tc>
          <w:tcPr>
            <w:tcW w:w="2518" w:type="dxa"/>
            <w:gridSpan w:val="2"/>
            <w:vAlign w:val="center"/>
          </w:tcPr>
          <w:p w:rsidR="004D087E" w:rsidRPr="00FF44B0" w:rsidRDefault="004D087E" w:rsidP="00797B72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hAnsi="Arial" w:cs="Arial"/>
                <w:sz w:val="20"/>
                <w:szCs w:val="20"/>
              </w:rPr>
              <w:t>Vytvorenie a dodržiavanie plánu pravidelnej údržby čistoty na verejných priestranstvách</w:t>
            </w:r>
          </w:p>
        </w:tc>
        <w:tc>
          <w:tcPr>
            <w:tcW w:w="1701" w:type="dxa"/>
            <w:vAlign w:val="center"/>
          </w:tcPr>
          <w:p w:rsidR="004D087E" w:rsidRPr="00FF44B0" w:rsidRDefault="00C3629A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C3629A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 dotácie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gridSpan w:val="3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Plán údržby čistoty na verejných priestranstvách</w:t>
            </w: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% respondentov v prieskume medzi seniormi a osobami ZŤP odpovedajúcich „Áno“ alebo „Prevažne áno“ na otázku „Ste spokojní s čistotou verejných priestranstiev v meste?</w:t>
            </w:r>
          </w:p>
        </w:tc>
        <w:tc>
          <w:tcPr>
            <w:tcW w:w="1496" w:type="dxa"/>
            <w:vAlign w:val="center"/>
          </w:tcPr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1x/rok</w:t>
            </w:r>
          </w:p>
          <w:p w:rsidR="004D087E" w:rsidRDefault="004D087E" w:rsidP="00A837C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A837CA" w:rsidRDefault="00A837CA" w:rsidP="00A837C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A837CA" w:rsidRPr="00FF44B0" w:rsidRDefault="00A837CA" w:rsidP="00A837CA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70% - 1. rok</w:t>
            </w: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80% - 2. rok</w:t>
            </w: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95% - 3. rok</w:t>
            </w:r>
          </w:p>
          <w:p w:rsidR="00FF44B0" w:rsidRDefault="00FF44B0" w:rsidP="00A837CA">
            <w:pPr>
              <w:jc w:val="both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</w:p>
          <w:p w:rsidR="00A837CA" w:rsidRPr="00FF44B0" w:rsidRDefault="00A837CA" w:rsidP="00A837CA">
            <w:pPr>
              <w:jc w:val="both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FF44B0" w:rsidRPr="003D5A8B" w:rsidTr="00FF44B0">
        <w:trPr>
          <w:trHeight w:val="1456"/>
        </w:trPr>
        <w:tc>
          <w:tcPr>
            <w:tcW w:w="2518" w:type="dxa"/>
            <w:gridSpan w:val="2"/>
            <w:vAlign w:val="center"/>
          </w:tcPr>
          <w:p w:rsidR="004D087E" w:rsidRPr="00FF44B0" w:rsidRDefault="004D087E" w:rsidP="00797B72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hAnsi="Arial" w:cs="Arial"/>
                <w:sz w:val="20"/>
                <w:szCs w:val="20"/>
              </w:rPr>
              <w:t>Zriadenie služby monitoringu situácie a pomoci najviac zraniteľným seniorom a osobám ZŤP počas rizikového počasia (najmä v lete - horúčavy, búrky;  v zime - poľadovice, sneh)</w:t>
            </w:r>
          </w:p>
        </w:tc>
        <w:tc>
          <w:tcPr>
            <w:tcW w:w="1701" w:type="dxa"/>
            <w:vAlign w:val="center"/>
          </w:tcPr>
          <w:p w:rsidR="004D087E" w:rsidRPr="00FF44B0" w:rsidRDefault="00C3629A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C3629A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701" w:type="dxa"/>
            <w:gridSpan w:val="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gridSpan w:val="3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Zriadenie služby komunitných asistentov (z</w:t>
            </w:r>
            <w:r w:rsidR="00A837C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radu</w:t>
            </w: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dobrovoľníkov?)</w:t>
            </w:r>
          </w:p>
        </w:tc>
        <w:tc>
          <w:tcPr>
            <w:tcW w:w="1496" w:type="dxa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4D087E" w:rsidRPr="00DA054E" w:rsidTr="00555F8D">
        <w:trPr>
          <w:trHeight w:val="554"/>
        </w:trPr>
        <w:tc>
          <w:tcPr>
            <w:tcW w:w="14220" w:type="dxa"/>
            <w:gridSpan w:val="15"/>
          </w:tcPr>
          <w:p w:rsidR="00C31C1D" w:rsidRPr="00FF44B0" w:rsidRDefault="004D087E" w:rsidP="00555F8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F44B0">
              <w:rPr>
                <w:rFonts w:ascii="Arial" w:hAnsi="Arial" w:cs="Arial"/>
                <w:i/>
                <w:sz w:val="20"/>
                <w:szCs w:val="20"/>
              </w:rPr>
              <w:t>+ Aktivity v rámci všetkých opatrení programovej oblasti Životné prostredie Programu rozvoja mesta na roky 2015-2020 a opatrenia C2.1: Odbúravať architektonické bariéry v meste priority C Komunitného plánu sociálnych služieb mesta Prešov na roky 2018–2025</w:t>
            </w:r>
          </w:p>
        </w:tc>
      </w:tr>
      <w:tr w:rsidR="004D087E" w:rsidRPr="005B42F5" w:rsidTr="00FF44B0">
        <w:tc>
          <w:tcPr>
            <w:tcW w:w="14220" w:type="dxa"/>
            <w:gridSpan w:val="15"/>
            <w:shd w:val="clear" w:color="auto" w:fill="BFBFBF" w:themeFill="background1" w:themeFillShade="BF"/>
          </w:tcPr>
          <w:p w:rsidR="004D087E" w:rsidRPr="005B42F5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</w:pP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lastRenderedPageBreak/>
              <w:t>OBLAS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Ť–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 xml:space="preserve"> SOCI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Á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LNA A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 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ZDRAVOTN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Á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 xml:space="preserve"> STAROSTLIVOS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Ť</w:t>
            </w:r>
          </w:p>
        </w:tc>
      </w:tr>
      <w:tr w:rsidR="004D087E" w:rsidRPr="00097D6B" w:rsidTr="00FF44B0">
        <w:trPr>
          <w:trHeight w:val="927"/>
        </w:trPr>
        <w:tc>
          <w:tcPr>
            <w:tcW w:w="2518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Cs/>
                <w:noProof/>
                <w:color w:val="000000" w:themeColor="text1"/>
                <w:sz w:val="20"/>
                <w:szCs w:val="20"/>
                <w:lang w:eastAsia="sk-SK"/>
              </w:rPr>
              <w:drawing>
                <wp:anchor distT="0" distB="0" distL="114300" distR="114300" simplePos="0" relativeHeight="251696128" behindDoc="1" locked="0" layoutInCell="1" allowOverlap="1" wp14:anchorId="42CDBAF9" wp14:editId="698ACA28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364490</wp:posOffset>
                  </wp:positionV>
                  <wp:extent cx="5375910" cy="4015105"/>
                  <wp:effectExtent l="0" t="0" r="0" b="4445"/>
                  <wp:wrapNone/>
                  <wp:docPr id="34" name="Obrázok 34" descr="C:\Users\busov\Desktop\DIANOVUM\obrazky vengagge\srd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sov\Desktop\DIANOVUM\obrazky vengagge\srd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-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910" cy="401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2835" w:type="dxa"/>
            <w:gridSpan w:val="3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496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</w:tc>
      </w:tr>
      <w:tr w:rsidR="004D087E" w:rsidTr="00FF44B0">
        <w:trPr>
          <w:trHeight w:val="5773"/>
        </w:trPr>
        <w:tc>
          <w:tcPr>
            <w:tcW w:w="2518" w:type="dxa"/>
            <w:gridSpan w:val="2"/>
          </w:tcPr>
          <w:p w:rsidR="004D087E" w:rsidRDefault="004D087E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4D087E" w:rsidRPr="00CA6A88" w:rsidRDefault="00A837CA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D087E">
              <w:rPr>
                <w:rFonts w:ascii="Arial" w:hAnsi="Arial" w:cs="Arial"/>
                <w:sz w:val="20"/>
                <w:szCs w:val="20"/>
              </w:rPr>
              <w:t>Z</w:t>
            </w:r>
            <w:r w:rsidR="004D087E" w:rsidRPr="00CA6A88">
              <w:rPr>
                <w:rFonts w:ascii="Arial" w:hAnsi="Arial" w:cs="Arial"/>
                <w:sz w:val="20"/>
                <w:szCs w:val="20"/>
              </w:rPr>
              <w:t>riadenie organizačnej zložky MsÚ Prešov, ktorá bude zabezpečovať spoluprácu s poskytovateľmi zdravotníckych služieb v meste a realizovať aktivity uvedené v rámci odporúčania Procesno-organizačnej analýzy poskytovaných sociálnych služieb  v meste Prešov (controlling a reporting, rozvoj poskytovaných sociálnych služieb, riadenie kvality sociálnych služieb a podporných informačno-komunikačných systé</w:t>
            </w:r>
            <w:r>
              <w:rPr>
                <w:rFonts w:ascii="Arial" w:hAnsi="Arial" w:cs="Arial"/>
                <w:sz w:val="20"/>
                <w:szCs w:val="20"/>
              </w:rPr>
              <w:t>mov, rozvoj externých vzťahov)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701" w:type="dxa"/>
            <w:vAlign w:val="center"/>
          </w:tcPr>
          <w:p w:rsidR="004D087E" w:rsidRDefault="00C3629A" w:rsidP="004D087E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gridSpan w:val="2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701" w:type="dxa"/>
            <w:gridSpan w:val="2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1701" w:type="dxa"/>
            <w:gridSpan w:val="2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gridSpan w:val="3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Vytvorená personálna kapacita</w:t>
            </w:r>
          </w:p>
        </w:tc>
        <w:tc>
          <w:tcPr>
            <w:tcW w:w="1496" w:type="dxa"/>
            <w:vAlign w:val="center"/>
          </w:tcPr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 zamestnanec</w:t>
            </w: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4D087E" w:rsidRPr="00031521" w:rsidTr="00FF44B0">
        <w:trPr>
          <w:trHeight w:val="688"/>
        </w:trPr>
        <w:tc>
          <w:tcPr>
            <w:tcW w:w="14220" w:type="dxa"/>
            <w:gridSpan w:val="15"/>
          </w:tcPr>
          <w:p w:rsidR="004D087E" w:rsidRDefault="004D087E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4D087E" w:rsidRDefault="004D087E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31521">
              <w:rPr>
                <w:rFonts w:ascii="Arial" w:hAnsi="Arial" w:cs="Arial"/>
                <w:i/>
                <w:sz w:val="20"/>
                <w:szCs w:val="20"/>
              </w:rPr>
              <w:t>+ Aktivity v rámci všetkých opatrení Priority C Komunitného plánu sociálnych služieb mesta Prešov na roky 2018–2025</w:t>
            </w:r>
          </w:p>
          <w:p w:rsidR="00C31C1D" w:rsidRPr="00031521" w:rsidRDefault="00C31C1D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D087E" w:rsidRDefault="004D087E" w:rsidP="00DA0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087E" w:rsidRPr="007336B3" w:rsidRDefault="004D087E" w:rsidP="00DA0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5B3" w:rsidRDefault="003645B3"/>
    <w:p w:rsidR="004D087E" w:rsidRDefault="004D087E"/>
    <w:p w:rsidR="004D087E" w:rsidRDefault="004D087E"/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1134"/>
        <w:gridCol w:w="1134"/>
        <w:gridCol w:w="1701"/>
        <w:gridCol w:w="1701"/>
        <w:gridCol w:w="2835"/>
        <w:gridCol w:w="1418"/>
      </w:tblGrid>
      <w:tr w:rsidR="004D087E" w:rsidRPr="005B42F5" w:rsidTr="004D087E">
        <w:tc>
          <w:tcPr>
            <w:tcW w:w="14142" w:type="dxa"/>
            <w:gridSpan w:val="8"/>
            <w:shd w:val="clear" w:color="auto" w:fill="BFBFBF" w:themeFill="background1" w:themeFillShade="BF"/>
          </w:tcPr>
          <w:p w:rsidR="004D087E" w:rsidRPr="005B42F5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</w:pP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lastRenderedPageBreak/>
              <w:t>OBLAS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Ť–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 xml:space="preserve"> ZDRAVIE A KOND</w:t>
            </w:r>
            <w:r w:rsidRPr="005B42F5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Í</w:t>
            </w:r>
            <w:r w:rsidRPr="005B42F5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CIA</w:t>
            </w:r>
          </w:p>
        </w:tc>
      </w:tr>
      <w:tr w:rsidR="004D087E" w:rsidRPr="00097D6B" w:rsidTr="00C31C1D"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FF44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4D087E" w:rsidRDefault="00FF44B0" w:rsidP="00FF44B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br/>
            </w:r>
            <w:r w:rsidR="004D087E"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  <w:p w:rsidR="00FF44B0" w:rsidRPr="00FF44B0" w:rsidRDefault="00FF44B0" w:rsidP="00FF44B0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697152" behindDoc="1" locked="0" layoutInCell="1" allowOverlap="1" wp14:anchorId="5A58347F" wp14:editId="04E2C71B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15240</wp:posOffset>
                  </wp:positionV>
                  <wp:extent cx="4319270" cy="3987165"/>
                  <wp:effectExtent l="0" t="0" r="5080" b="0"/>
                  <wp:wrapNone/>
                  <wp:docPr id="38" name="Obrázok 38" descr="C:\Users\Janka\Desktop\jabl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nka\Desktop\jabl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270" cy="398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D087E" w:rsidRPr="00FF44B0" w:rsidRDefault="00FF44B0" w:rsidP="00FF44B0">
            <w:pPr>
              <w:jc w:val="center"/>
              <w:rPr>
                <w:rFonts w:ascii="inherit" w:eastAsia="Times New Roman" w:hAnsi="inherit" w:cs="Courier New"/>
                <w:b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FF44B0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FF44B0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FF44B0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4D087E" w:rsidRPr="00FF44B0" w:rsidRDefault="004D087E" w:rsidP="00FF44B0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FF44B0" w:rsidRDefault="00FF44B0" w:rsidP="00FF44B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4D087E" w:rsidRDefault="004D087E" w:rsidP="00FF44B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FF44B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FF44B0" w:rsidRPr="00FF44B0" w:rsidRDefault="00FF44B0" w:rsidP="00FF44B0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4D087E" w:rsidTr="00C31C1D">
        <w:tc>
          <w:tcPr>
            <w:tcW w:w="2518" w:type="dxa"/>
            <w:vAlign w:val="center"/>
          </w:tcPr>
          <w:p w:rsidR="004D087E" w:rsidRPr="00CA6A88" w:rsidRDefault="004D087E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CA6A88">
              <w:rPr>
                <w:rFonts w:ascii="Arial" w:hAnsi="Arial" w:cs="Arial"/>
                <w:sz w:val="20"/>
                <w:szCs w:val="20"/>
              </w:rPr>
              <w:t xml:space="preserve">ybudovanie vonkajších športovísk a ihrísk vhodných </w:t>
            </w:r>
            <w:r w:rsidR="00A837CA">
              <w:rPr>
                <w:rFonts w:ascii="Arial" w:hAnsi="Arial" w:cs="Arial"/>
                <w:sz w:val="20"/>
                <w:szCs w:val="20"/>
              </w:rPr>
              <w:t xml:space="preserve">(aj) </w:t>
            </w:r>
            <w:r w:rsidRPr="00CA6A88">
              <w:rPr>
                <w:rFonts w:ascii="Arial" w:hAnsi="Arial" w:cs="Arial"/>
                <w:sz w:val="20"/>
                <w:szCs w:val="20"/>
              </w:rPr>
              <w:t>pre seniorov a osoby so ZŤP v meste</w:t>
            </w:r>
          </w:p>
        </w:tc>
        <w:tc>
          <w:tcPr>
            <w:tcW w:w="1701" w:type="dxa"/>
            <w:vAlign w:val="center"/>
          </w:tcPr>
          <w:p w:rsidR="004D087E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vAlign w:val="center"/>
          </w:tcPr>
          <w:p w:rsidR="004D087E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701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701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vybudovaných športovísk/ihrísk</w:t>
            </w:r>
          </w:p>
        </w:tc>
        <w:tc>
          <w:tcPr>
            <w:tcW w:w="1418" w:type="dxa"/>
            <w:vAlign w:val="center"/>
          </w:tcPr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996645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7 </w:t>
            </w:r>
          </w:p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4D087E" w:rsidTr="00C31C1D">
        <w:tc>
          <w:tcPr>
            <w:tcW w:w="2518" w:type="dxa"/>
            <w:vAlign w:val="center"/>
          </w:tcPr>
          <w:p w:rsidR="004D087E" w:rsidRPr="00CA6A88" w:rsidRDefault="004D087E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CA6A88">
              <w:rPr>
                <w:rFonts w:ascii="Arial" w:hAnsi="Arial" w:cs="Arial"/>
                <w:sz w:val="20"/>
                <w:szCs w:val="20"/>
              </w:rPr>
              <w:t>skutočnenie prvého monitoringu zdravia občanov mesta Prešov</w:t>
            </w:r>
          </w:p>
        </w:tc>
        <w:tc>
          <w:tcPr>
            <w:tcW w:w="1701" w:type="dxa"/>
            <w:vAlign w:val="center"/>
          </w:tcPr>
          <w:p w:rsidR="004D087E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vAlign w:val="center"/>
          </w:tcPr>
          <w:p w:rsidR="004D087E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701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1701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Výstup z uskutočneného monitoringu</w:t>
            </w:r>
          </w:p>
        </w:tc>
        <w:tc>
          <w:tcPr>
            <w:tcW w:w="1418" w:type="dxa"/>
            <w:vAlign w:val="center"/>
          </w:tcPr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4D087E" w:rsidTr="00C31C1D">
        <w:tc>
          <w:tcPr>
            <w:tcW w:w="2518" w:type="dxa"/>
            <w:vAlign w:val="center"/>
          </w:tcPr>
          <w:p w:rsidR="004D087E" w:rsidRDefault="004D087E" w:rsidP="0079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CA6A88">
              <w:rPr>
                <w:rFonts w:ascii="Arial" w:hAnsi="Arial" w:cs="Arial"/>
                <w:sz w:val="20"/>
                <w:szCs w:val="20"/>
              </w:rPr>
              <w:t>vedenie bezplatných/zľavnených kondičných programov na podporu zdravia pre seniorov/osoby ZŤP v meste</w:t>
            </w:r>
          </w:p>
        </w:tc>
        <w:tc>
          <w:tcPr>
            <w:tcW w:w="1701" w:type="dxa"/>
            <w:vAlign w:val="center"/>
          </w:tcPr>
          <w:p w:rsidR="004D087E" w:rsidRDefault="00C3629A" w:rsidP="004D087E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vAlign w:val="center"/>
          </w:tcPr>
          <w:p w:rsidR="004D087E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34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701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701" w:type="dxa"/>
            <w:vAlign w:val="center"/>
          </w:tcPr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2835" w:type="dxa"/>
            <w:vAlign w:val="center"/>
          </w:tcPr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Vytvorený</w:t>
            </w:r>
            <w:r w:rsidR="00797B72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a realizovaný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kondičný program</w:t>
            </w: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Pr="00DA482F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účastníkov na programe</w:t>
            </w:r>
          </w:p>
        </w:tc>
        <w:tc>
          <w:tcPr>
            <w:tcW w:w="1418" w:type="dxa"/>
            <w:vAlign w:val="center"/>
          </w:tcPr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4D087E" w:rsidP="00797B72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4D087E" w:rsidRDefault="00797B72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 w:rsidR="004D087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1/rok</w:t>
            </w: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31C1D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50 účastníkov</w:t>
            </w:r>
          </w:p>
          <w:p w:rsidR="004D087E" w:rsidRDefault="004D087E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/rok</w:t>
            </w:r>
          </w:p>
          <w:p w:rsidR="004D087E" w:rsidRDefault="004D087E" w:rsidP="00C31C1D">
            <w:pPr>
              <w:jc w:val="both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4D087E" w:rsidRDefault="004D087E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4D087E" w:rsidRPr="00CA6A88" w:rsidTr="004D087E">
        <w:trPr>
          <w:trHeight w:val="109"/>
        </w:trPr>
        <w:tc>
          <w:tcPr>
            <w:tcW w:w="14142" w:type="dxa"/>
            <w:gridSpan w:val="8"/>
          </w:tcPr>
          <w:p w:rsidR="004D087E" w:rsidRDefault="004D087E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4D087E" w:rsidRDefault="004D087E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A6A88">
              <w:rPr>
                <w:rFonts w:ascii="Arial" w:hAnsi="Arial" w:cs="Arial"/>
                <w:i/>
                <w:sz w:val="20"/>
                <w:szCs w:val="20"/>
              </w:rPr>
              <w:t>+ Aktivity v rámci opatrenia 9.3 Modernizácia a dobudovanie športovej infraštruktúry v rámci programovej oblasti  Kultúra, šport, cestovný ruch Programu rozvoja mesta na roky 2015-2020</w:t>
            </w:r>
          </w:p>
          <w:p w:rsidR="00C31C1D" w:rsidRPr="00CA6A88" w:rsidRDefault="00C31C1D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D087E" w:rsidRDefault="004D087E"/>
    <w:p w:rsidR="007613CC" w:rsidRDefault="007613CC"/>
    <w:p w:rsidR="007613CC" w:rsidRDefault="007613CC"/>
    <w:p w:rsidR="007613CC" w:rsidRDefault="007613CC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54"/>
        <w:gridCol w:w="1927"/>
        <w:gridCol w:w="1551"/>
        <w:gridCol w:w="1141"/>
        <w:gridCol w:w="1822"/>
        <w:gridCol w:w="1896"/>
        <w:gridCol w:w="1918"/>
        <w:gridCol w:w="1611"/>
      </w:tblGrid>
      <w:tr w:rsidR="007613CC" w:rsidRPr="00797758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7613CC" w:rsidRPr="00797758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</w:pPr>
            <w:r w:rsidRPr="00797758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lastRenderedPageBreak/>
              <w:t>OBLAS</w:t>
            </w:r>
            <w:r w:rsidRPr="00797758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Ť–</w:t>
            </w:r>
            <w:r w:rsidRPr="00797758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 xml:space="preserve"> FINAN</w:t>
            </w:r>
            <w:r w:rsidRPr="00797758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Č</w:t>
            </w:r>
            <w:r w:rsidRPr="00797758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N</w:t>
            </w:r>
            <w:r w:rsidRPr="00797758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É</w:t>
            </w:r>
            <w:r w:rsidRPr="00797758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 xml:space="preserve"> ZDRAVIE</w:t>
            </w:r>
          </w:p>
        </w:tc>
      </w:tr>
      <w:tr w:rsidR="007613CC" w:rsidRPr="00097D6B" w:rsidTr="00797B72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C31C1D" w:rsidRDefault="00C31C1D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C31C1D" w:rsidRDefault="007613CC" w:rsidP="00C31C1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C31C1D" w:rsidRPr="00C31C1D" w:rsidRDefault="00C31C1D" w:rsidP="00C31C1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</w:tc>
      </w:tr>
      <w:tr w:rsidR="007613CC" w:rsidTr="00797B72">
        <w:tc>
          <w:tcPr>
            <w:tcW w:w="2354" w:type="dxa"/>
            <w:vAlign w:val="center"/>
          </w:tcPr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699200" behindDoc="1" locked="0" layoutInCell="1" allowOverlap="1" wp14:anchorId="4A7AF30F" wp14:editId="69CB5BB7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74295</wp:posOffset>
                  </wp:positionV>
                  <wp:extent cx="6049010" cy="5153025"/>
                  <wp:effectExtent l="0" t="0" r="8890" b="9525"/>
                  <wp:wrapNone/>
                  <wp:docPr id="39" name="Obrázok 39" descr="C:\Users\busov\Desktop\DIANOVUM\obrazky vengagge\penia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sov\Desktop\DIANOVUM\obrazky vengagge\penia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010" cy="51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31C1D" w:rsidRDefault="00C31C1D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31C1D" w:rsidRDefault="00C31C1D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31C1D" w:rsidRDefault="00C31C1D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Pr="00CA6A88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CA6A88">
              <w:rPr>
                <w:rFonts w:ascii="Arial" w:hAnsi="Arial" w:cs="Arial"/>
                <w:sz w:val="20"/>
                <w:szCs w:val="20"/>
              </w:rPr>
              <w:t xml:space="preserve">hodnotenie situácie prešovských seniorov </w:t>
            </w:r>
            <w:r>
              <w:rPr>
                <w:rFonts w:ascii="Arial" w:hAnsi="Arial" w:cs="Arial"/>
                <w:sz w:val="20"/>
                <w:szCs w:val="20"/>
              </w:rPr>
              <w:t xml:space="preserve">a osôb ZŤP </w:t>
            </w:r>
            <w:r w:rsidRPr="00CA6A88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 a </w:t>
            </w:r>
            <w:r w:rsidRPr="00CA6A88">
              <w:rPr>
                <w:rFonts w:ascii="Arial" w:hAnsi="Arial" w:cs="Arial"/>
                <w:sz w:val="20"/>
                <w:szCs w:val="20"/>
              </w:rPr>
              <w:t>cielen</w:t>
            </w:r>
            <w:r>
              <w:rPr>
                <w:rFonts w:ascii="Arial" w:hAnsi="Arial" w:cs="Arial"/>
                <w:sz w:val="20"/>
                <w:szCs w:val="20"/>
              </w:rPr>
              <w:t xml:space="preserve">á pomoc </w:t>
            </w:r>
            <w:r w:rsidRPr="00CA6A88">
              <w:rPr>
                <w:rFonts w:ascii="Arial" w:hAnsi="Arial" w:cs="Arial"/>
                <w:sz w:val="20"/>
                <w:szCs w:val="20"/>
              </w:rPr>
              <w:t>najviac ohrozeným občanom</w:t>
            </w:r>
          </w:p>
        </w:tc>
        <w:tc>
          <w:tcPr>
            <w:tcW w:w="1927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v spolupráci so SocPoist, UPSVAR</w:t>
            </w:r>
          </w:p>
        </w:tc>
        <w:tc>
          <w:tcPr>
            <w:tcW w:w="1918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Výstup z hodnotenia</w:t>
            </w: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Realizované opatrenia na podporu najviac ohrozeným občanom seniorom/osobám ZŤP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</w:p>
          <w:p w:rsidR="007613CC" w:rsidRPr="00562955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občanov s poskytnutou pomocou</w:t>
            </w: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31C1D" w:rsidRDefault="00C31C1D" w:rsidP="00C31C1D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31C1D" w:rsidRDefault="00C31C1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C3629A" w:rsidP="00C31C1D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TBD</w:t>
            </w: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C31C1D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Pr="00C31C1D" w:rsidRDefault="00C3629A" w:rsidP="00C31C1D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TBD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C31C1D" w:rsidRDefault="00C31C1D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7613CC" w:rsidTr="00797B72">
        <w:tc>
          <w:tcPr>
            <w:tcW w:w="2354" w:type="dxa"/>
          </w:tcPr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Pr="00CA6A88" w:rsidRDefault="00C31C1D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613CC">
              <w:rPr>
                <w:rFonts w:ascii="Arial" w:hAnsi="Arial" w:cs="Arial"/>
                <w:sz w:val="20"/>
                <w:szCs w:val="20"/>
              </w:rPr>
              <w:t>Z</w:t>
            </w:r>
            <w:r w:rsidR="007613CC" w:rsidRPr="00CA6A88">
              <w:rPr>
                <w:rFonts w:ascii="Arial" w:hAnsi="Arial" w:cs="Arial"/>
                <w:sz w:val="20"/>
                <w:szCs w:val="20"/>
              </w:rPr>
              <w:t xml:space="preserve">výšenie finančných príspevkov zo strany mesta </w:t>
            </w:r>
            <w:r w:rsidR="007613CC">
              <w:rPr>
                <w:rFonts w:ascii="Arial" w:hAnsi="Arial" w:cs="Arial"/>
                <w:sz w:val="20"/>
                <w:szCs w:val="20"/>
              </w:rPr>
              <w:t>P</w:t>
            </w:r>
            <w:r w:rsidR="007613CC" w:rsidRPr="00CA6A88">
              <w:rPr>
                <w:rFonts w:ascii="Arial" w:hAnsi="Arial" w:cs="Arial"/>
                <w:sz w:val="20"/>
                <w:szCs w:val="20"/>
              </w:rPr>
              <w:t>rešov pre najviac ohrozených seniorov a osoby ZŤP</w:t>
            </w:r>
          </w:p>
        </w:tc>
        <w:tc>
          <w:tcPr>
            <w:tcW w:w="1927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Výška finančného príspevku</w:t>
            </w: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  <w:r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  <w:t xml:space="preserve"> </w:t>
            </w:r>
          </w:p>
          <w:p w:rsidR="00C3629A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CB41A4">
            <w:pPr>
              <w:jc w:val="both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F361C1" w:rsidRDefault="00F361C1" w:rsidP="00CB41A4">
            <w:pPr>
              <w:jc w:val="both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7613CC" w:rsidRPr="00B02BBA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7613CC" w:rsidRPr="00B02BBA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</w:pPr>
            <w:r w:rsidRPr="00B02BBA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lastRenderedPageBreak/>
              <w:t>OBLAS</w:t>
            </w:r>
            <w:r w:rsidRPr="00B02BBA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Ť–</w:t>
            </w:r>
            <w:r w:rsidRPr="00B02BBA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 xml:space="preserve"> VYU</w:t>
            </w:r>
            <w:r w:rsidRPr="00B02BBA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ŽÍ</w:t>
            </w:r>
            <w:r w:rsidRPr="00B02BBA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VANIE INFORMA</w:t>
            </w:r>
            <w:r w:rsidRPr="00B02BBA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Č</w:t>
            </w:r>
            <w:r w:rsidRPr="00B02BBA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NO-KOMUNIKA</w:t>
            </w:r>
            <w:r w:rsidRPr="00B02BBA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Č</w:t>
            </w:r>
            <w:r w:rsidRPr="00B02BBA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N</w:t>
            </w:r>
            <w:r w:rsidRPr="00B02BBA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Ý</w:t>
            </w:r>
            <w:r w:rsidRPr="00B02BBA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CH TECHNOL</w:t>
            </w:r>
            <w:r w:rsidRPr="00B02BBA">
              <w:rPr>
                <w:rFonts w:ascii="inherit" w:eastAsia="Times New Roman" w:hAnsi="inherit" w:cs="Courier New" w:hint="eastAsia"/>
                <w:b/>
                <w:color w:val="000000" w:themeColor="text1"/>
                <w:sz w:val="28"/>
                <w:szCs w:val="28"/>
                <w:lang w:eastAsia="sk-SK"/>
              </w:rPr>
              <w:t>Ó</w:t>
            </w:r>
            <w:r w:rsidRPr="00B02BBA">
              <w:rPr>
                <w:rFonts w:ascii="inherit" w:eastAsia="Times New Roman" w:hAnsi="inherit" w:cs="Courier New"/>
                <w:b/>
                <w:color w:val="000000" w:themeColor="text1"/>
                <w:sz w:val="28"/>
                <w:szCs w:val="28"/>
                <w:lang w:eastAsia="sk-SK"/>
              </w:rPr>
              <w:t>GII</w:t>
            </w:r>
          </w:p>
        </w:tc>
      </w:tr>
      <w:tr w:rsidR="007613CC" w:rsidRPr="00097D6B" w:rsidTr="00C31C1D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C31C1D" w:rsidRPr="00C31C1D" w:rsidRDefault="00C31C1D" w:rsidP="00C31C1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7613CC" w:rsidRPr="00C31C1D" w:rsidRDefault="007613CC" w:rsidP="00C31C1D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701248" behindDoc="1" locked="0" layoutInCell="1" allowOverlap="1" wp14:anchorId="398A7072" wp14:editId="0F088DA6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315595</wp:posOffset>
                  </wp:positionV>
                  <wp:extent cx="5649595" cy="5013325"/>
                  <wp:effectExtent l="0" t="0" r="8255" b="0"/>
                  <wp:wrapNone/>
                  <wp:docPr id="42" name="Obrázok 42" descr="C:\Users\busov\Desktop\DIANOVUM\obrazky vengagge\IK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sov\Desktop\DIANOVUM\obrazky vengagge\IK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595" cy="501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C31C1D" w:rsidRPr="00C31C1D" w:rsidRDefault="00C31C1D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7613CC" w:rsidRPr="00C31C1D" w:rsidRDefault="007613CC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C31C1D" w:rsidRPr="00C31C1D" w:rsidRDefault="00C31C1D" w:rsidP="00C31C1D">
            <w:pPr>
              <w:jc w:val="both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7613CC" w:rsidTr="00C31C1D">
        <w:tc>
          <w:tcPr>
            <w:tcW w:w="2354" w:type="dxa"/>
          </w:tcPr>
          <w:p w:rsidR="007613CC" w:rsidRPr="00D55971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19"/>
                <w:szCs w:val="19"/>
                <w:lang w:eastAsia="sk-SK"/>
              </w:rPr>
            </w:pPr>
            <w:r w:rsidRPr="00D55971">
              <w:rPr>
                <w:rFonts w:ascii="Arial" w:hAnsi="Arial" w:cs="Arial"/>
                <w:sz w:val="19"/>
                <w:szCs w:val="19"/>
              </w:rPr>
              <w:t>Zriadenie komunikácie zo strany mesta pre skupinu seniorov a osôb ZŤP prostredníctvom viacer</w:t>
            </w:r>
            <w:r w:rsidR="00996645">
              <w:rPr>
                <w:rFonts w:ascii="Arial" w:hAnsi="Arial" w:cs="Arial"/>
                <w:sz w:val="19"/>
                <w:szCs w:val="19"/>
              </w:rPr>
              <w:t>ých kanálov - SMS, telefonický</w:t>
            </w:r>
            <w:r w:rsidRPr="00D55971">
              <w:rPr>
                <w:rFonts w:ascii="Arial" w:hAnsi="Arial" w:cs="Arial"/>
                <w:sz w:val="19"/>
                <w:szCs w:val="19"/>
              </w:rPr>
              <w:t xml:space="preserve"> hovor, email, osobná návšteva pri poskytovaní informácii o sociálnych </w:t>
            </w:r>
            <w:r w:rsidR="00996645">
              <w:rPr>
                <w:rFonts w:ascii="Arial" w:hAnsi="Arial" w:cs="Arial"/>
                <w:sz w:val="19"/>
                <w:szCs w:val="19"/>
              </w:rPr>
              <w:t xml:space="preserve">a i. </w:t>
            </w:r>
            <w:r w:rsidRPr="00D55971">
              <w:rPr>
                <w:rFonts w:ascii="Arial" w:hAnsi="Arial" w:cs="Arial"/>
                <w:sz w:val="19"/>
                <w:szCs w:val="19"/>
              </w:rPr>
              <w:t>službách v meste</w:t>
            </w:r>
          </w:p>
        </w:tc>
        <w:tc>
          <w:tcPr>
            <w:tcW w:w="1927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  <w:t>Zriadená služba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7613CC" w:rsidTr="00C31C1D">
        <w:tc>
          <w:tcPr>
            <w:tcW w:w="2354" w:type="dxa"/>
          </w:tcPr>
          <w:p w:rsidR="007613CC" w:rsidRPr="00D55971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19"/>
                <w:szCs w:val="19"/>
                <w:lang w:eastAsia="sk-SK"/>
              </w:rPr>
            </w:pPr>
            <w:r w:rsidRPr="00D55971">
              <w:rPr>
                <w:rFonts w:ascii="Arial" w:hAnsi="Arial" w:cs="Arial"/>
                <w:sz w:val="19"/>
                <w:szCs w:val="19"/>
              </w:rPr>
              <w:t>Uskutočnenie odbornej štúdie o rozmiestnených vysielačov v jednotlivých mestských častiach a ich vplyvu na zdravie obyvateľov, s cieľom monitorovať a korigovať elektromagnetický smog v meste</w:t>
            </w:r>
          </w:p>
        </w:tc>
        <w:tc>
          <w:tcPr>
            <w:tcW w:w="1927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 odborné inštitúcie</w:t>
            </w:r>
          </w:p>
        </w:tc>
        <w:tc>
          <w:tcPr>
            <w:tcW w:w="1918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  <w:t>Uskutočnená štúdia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7613CC" w:rsidTr="00C31C1D">
        <w:tc>
          <w:tcPr>
            <w:tcW w:w="2354" w:type="dxa"/>
          </w:tcPr>
          <w:p w:rsidR="007613CC" w:rsidRPr="00D55971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19"/>
                <w:szCs w:val="19"/>
                <w:lang w:eastAsia="sk-SK"/>
              </w:rPr>
            </w:pPr>
            <w:r w:rsidRPr="00D55971">
              <w:rPr>
                <w:rFonts w:ascii="Arial" w:hAnsi="Arial" w:cs="Arial"/>
                <w:sz w:val="19"/>
                <w:szCs w:val="19"/>
              </w:rPr>
              <w:t>Rozšírenie poskytovania sociálnej služby monitorovanie a signalizácia potreby pomoci (známej ako domáce tiesňové volanie) pre seniorov a osoby ZŤP</w:t>
            </w:r>
          </w:p>
        </w:tc>
        <w:tc>
          <w:tcPr>
            <w:tcW w:w="1927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13 500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,00 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55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4500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,00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/2020</w:t>
            </w:r>
          </w:p>
        </w:tc>
        <w:tc>
          <w:tcPr>
            <w:tcW w:w="114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 dotácie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  <w:t>Počet nových klientov v meste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10 klientov/rok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7613CC" w:rsidTr="00C31C1D">
        <w:tc>
          <w:tcPr>
            <w:tcW w:w="2354" w:type="dxa"/>
          </w:tcPr>
          <w:p w:rsidR="007613CC" w:rsidRPr="00D55971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19"/>
                <w:szCs w:val="19"/>
                <w:lang w:eastAsia="sk-SK"/>
              </w:rPr>
            </w:pPr>
            <w:r w:rsidRPr="00D55971">
              <w:rPr>
                <w:rFonts w:ascii="Arial" w:hAnsi="Arial" w:cs="Arial"/>
                <w:sz w:val="19"/>
                <w:szCs w:val="19"/>
              </w:rPr>
              <w:t>Zavedenie využívania geodatasetov na úrovni mesta pre tvorbu efektívnych rozhodnutí v sociálnej oblasti, tj. zavedenie priestorového zobrazovania vybraných údajov z IS mesta v oblasti sociálne veci a vybraných údajov z ďalších externých IS.</w:t>
            </w:r>
          </w:p>
        </w:tc>
        <w:tc>
          <w:tcPr>
            <w:tcW w:w="1927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  <w:t>M</w:t>
            </w:r>
            <w:r w:rsidRPr="00A66A6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apová aplikácia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(neverejná) 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A66A6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na zobrazenie priestorových informácií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pre</w:t>
            </w:r>
            <w:r w:rsidR="00996645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lepšie rozhodnutia v oblasti podpory aktívneho starnutia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r w:rsidR="00996645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         </w:t>
            </w: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7613CC" w:rsidRDefault="007613CC" w:rsidP="00797B72">
            <w:pPr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7613CC" w:rsidRPr="00C8002C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7613CC" w:rsidRPr="00C8002C" w:rsidRDefault="007613CC" w:rsidP="00797B72">
            <w:pPr>
              <w:jc w:val="center"/>
              <w:rPr>
                <w:rFonts w:ascii="inherit" w:eastAsia="Times New Roman" w:hAnsi="inherit" w:cs="Arial"/>
                <w:b/>
                <w:sz w:val="28"/>
                <w:szCs w:val="28"/>
                <w:lang w:eastAsia="sk-SK"/>
              </w:rPr>
            </w:pPr>
            <w:r w:rsidRPr="00C8002C">
              <w:rPr>
                <w:rFonts w:ascii="inherit" w:eastAsia="Times New Roman" w:hAnsi="inherit" w:cs="Arial"/>
                <w:b/>
                <w:sz w:val="28"/>
                <w:szCs w:val="28"/>
                <w:lang w:eastAsia="sk-SK"/>
              </w:rPr>
              <w:lastRenderedPageBreak/>
              <w:t>OBLASŤ – BEZPEČNOSŤ A OCHRANA ĽUDSKÝCH PRÁV</w:t>
            </w:r>
          </w:p>
        </w:tc>
      </w:tr>
      <w:tr w:rsidR="007613CC" w:rsidRPr="00097D6B" w:rsidTr="00797B72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C31C1D" w:rsidRDefault="00C31C1D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Cs/>
                <w:noProof/>
                <w:color w:val="000000" w:themeColor="text1"/>
                <w:sz w:val="20"/>
                <w:szCs w:val="20"/>
                <w:lang w:eastAsia="sk-SK"/>
              </w:rPr>
              <w:drawing>
                <wp:anchor distT="0" distB="0" distL="114300" distR="114300" simplePos="0" relativeHeight="251703296" behindDoc="1" locked="0" layoutInCell="1" allowOverlap="1" wp14:anchorId="562ED0AD" wp14:editId="5D085F9A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459105</wp:posOffset>
                  </wp:positionV>
                  <wp:extent cx="2440305" cy="1938655"/>
                  <wp:effectExtent l="0" t="0" r="0" b="4445"/>
                  <wp:wrapNone/>
                  <wp:docPr id="44" name="Obrázok 44" descr="C:\Users\busov\Desktop\DIANOVUM\obrazky vengagge\just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sov\Desktop\DIANOVUM\obrazky vengagge\just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C31C1D" w:rsidRDefault="00C31C1D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C31C1D" w:rsidRPr="00C31C1D" w:rsidRDefault="00C31C1D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7613CC" w:rsidTr="00797B72">
        <w:tc>
          <w:tcPr>
            <w:tcW w:w="2354" w:type="dxa"/>
          </w:tcPr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  <w:r w:rsidRPr="00A66A6A">
              <w:rPr>
                <w:rFonts w:ascii="Arial" w:hAnsi="Arial" w:cs="Arial"/>
                <w:sz w:val="20"/>
                <w:szCs w:val="20"/>
              </w:rPr>
              <w:t>Inštalácia bezpečnostných prvkov/dopravných značení na najviac rizikových prechodo</w:t>
            </w:r>
            <w:r>
              <w:rPr>
                <w:rFonts w:ascii="Arial" w:hAnsi="Arial" w:cs="Arial"/>
                <w:sz w:val="20"/>
                <w:szCs w:val="20"/>
              </w:rPr>
              <w:t>ch</w:t>
            </w:r>
            <w:r w:rsidRPr="00A66A6A">
              <w:rPr>
                <w:rFonts w:ascii="Arial" w:hAnsi="Arial" w:cs="Arial"/>
                <w:sz w:val="20"/>
                <w:szCs w:val="20"/>
              </w:rPr>
              <w:t xml:space="preserve"> pre chodcov v rámci všetkých mestských častí</w:t>
            </w: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Pr="00A66A6A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7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7613CC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7613CC" w:rsidRPr="00C8002C" w:rsidRDefault="007613CC" w:rsidP="000456BD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 w:rsidRPr="00C8002C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Počet realizovaných opatrení</w:t>
            </w: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613CC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</w:tr>
      <w:tr w:rsidR="007613CC" w:rsidRPr="001F0B33" w:rsidTr="00797B72">
        <w:trPr>
          <w:trHeight w:val="465"/>
        </w:trPr>
        <w:tc>
          <w:tcPr>
            <w:tcW w:w="14220" w:type="dxa"/>
            <w:gridSpan w:val="8"/>
          </w:tcPr>
          <w:p w:rsidR="00555F8D" w:rsidRDefault="00555F8D" w:rsidP="00C31C1D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C31C1D" w:rsidRDefault="007613CC" w:rsidP="00C31C1D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1F0B33">
              <w:rPr>
                <w:rFonts w:ascii="Arial" w:hAnsi="Arial" w:cs="Arial"/>
                <w:i/>
                <w:sz w:val="20"/>
                <w:szCs w:val="20"/>
              </w:rPr>
              <w:t>+ aktivity v rámci opatrenia 5.1 Zefektívnenie a zvýšenie účinnosti výkonu bezpečnostných zložiek v meste v rámci programovej oblasti Bezpečnosť Programu rozvoja mesta na roky 2015-2020</w:t>
            </w:r>
          </w:p>
          <w:p w:rsidR="00555F8D" w:rsidRPr="001F0B33" w:rsidRDefault="00555F8D" w:rsidP="00C31C1D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613CC" w:rsidRPr="00C8002C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7613CC" w:rsidRPr="00C8002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</w:pPr>
            <w:r w:rsidRPr="00C8002C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OBLAS</w:t>
            </w:r>
            <w:r w:rsidRPr="00C8002C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Ť–</w:t>
            </w:r>
            <w:r w:rsidRPr="00C8002C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 xml:space="preserve"> VZDEL</w:t>
            </w:r>
            <w:r w:rsidRPr="00C8002C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Á</w:t>
            </w:r>
            <w:r w:rsidRPr="00C8002C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VANIE</w:t>
            </w:r>
          </w:p>
        </w:tc>
      </w:tr>
      <w:tr w:rsidR="007613CC" w:rsidRPr="00097D6B" w:rsidTr="00797B72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C31C1D" w:rsidRDefault="00C31C1D" w:rsidP="00C31C1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7613CC" w:rsidRPr="00C31C1D" w:rsidRDefault="007613CC" w:rsidP="00C31C1D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7613CC" w:rsidRPr="00C31C1D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C31C1D" w:rsidRDefault="00C31C1D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C31C1D" w:rsidRPr="00C31C1D" w:rsidRDefault="00C31C1D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7613CC" w:rsidTr="00555F8D">
        <w:trPr>
          <w:trHeight w:val="2822"/>
        </w:trPr>
        <w:tc>
          <w:tcPr>
            <w:tcW w:w="2354" w:type="dxa"/>
          </w:tcPr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7613CC" w:rsidRDefault="007613CC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555F8D" w:rsidRPr="00C8002C" w:rsidRDefault="007613CC" w:rsidP="00045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Vybavenie mestského Seniorcentra vzdelávacími pomôck</w:t>
            </w:r>
            <w:r w:rsidR="000456BD">
              <w:rPr>
                <w:rFonts w:ascii="Arial" w:hAnsi="Arial" w:cs="Arial"/>
                <w:sz w:val="20"/>
                <w:szCs w:val="20"/>
              </w:rPr>
              <w:t>ami (plátno, dataprojektor, PC..</w:t>
            </w:r>
            <w:r>
              <w:rPr>
                <w:rFonts w:ascii="Arial" w:hAnsi="Arial" w:cs="Arial"/>
                <w:sz w:val="20"/>
                <w:szCs w:val="20"/>
              </w:rPr>
              <w:t xml:space="preserve"> iné špecifické pomôcky</w:t>
            </w:r>
            <w:r w:rsidR="000456BD">
              <w:rPr>
                <w:rFonts w:ascii="Arial" w:hAnsi="Arial" w:cs="Arial"/>
                <w:sz w:val="20"/>
                <w:szCs w:val="20"/>
              </w:rPr>
              <w:t>, materiál</w:t>
            </w:r>
            <w:r>
              <w:rPr>
                <w:rFonts w:ascii="Arial" w:hAnsi="Arial" w:cs="Arial"/>
                <w:sz w:val="20"/>
                <w:szCs w:val="20"/>
              </w:rPr>
              <w:t xml:space="preserve"> pre kurzy)</w:t>
            </w:r>
          </w:p>
        </w:tc>
        <w:tc>
          <w:tcPr>
            <w:tcW w:w="1927" w:type="dxa"/>
            <w:vAlign w:val="center"/>
          </w:tcPr>
          <w:p w:rsidR="007613CC" w:rsidRDefault="00C3629A" w:rsidP="00C3629A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7613CC" w:rsidRDefault="00C3629A" w:rsidP="00555F8D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555F8D" w:rsidRDefault="00555F8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31C1D"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704320" behindDoc="1" locked="0" layoutInCell="1" allowOverlap="1" wp14:anchorId="466CC6AC" wp14:editId="560E88B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-3810</wp:posOffset>
                  </wp:positionV>
                  <wp:extent cx="1898650" cy="1851025"/>
                  <wp:effectExtent l="0" t="0" r="6350" b="0"/>
                  <wp:wrapNone/>
                  <wp:docPr id="45" name="Obrázok 45" descr="C:\Users\busov\Desktop\DIANOVUM\obrazky vengagge\kni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sov\Desktop\DIANOVUM\obrazky vengagge\kni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85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5F8D" w:rsidRDefault="00555F8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555F8D" w:rsidRDefault="00555F8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555F8D" w:rsidRDefault="00555F8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555F8D" w:rsidRDefault="00555F8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</w:t>
            </w:r>
          </w:p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SF</w:t>
            </w:r>
          </w:p>
        </w:tc>
        <w:tc>
          <w:tcPr>
            <w:tcW w:w="1822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vAlign w:val="center"/>
          </w:tcPr>
          <w:p w:rsidR="007613CC" w:rsidRDefault="007613CC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7613CC" w:rsidRPr="00C8002C" w:rsidRDefault="007613CC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 w:rsidRPr="00C8002C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Komplexné vybavenie centra pre realizáciu vzdelávania</w:t>
            </w:r>
          </w:p>
        </w:tc>
        <w:tc>
          <w:tcPr>
            <w:tcW w:w="1611" w:type="dxa"/>
            <w:vAlign w:val="center"/>
          </w:tcPr>
          <w:p w:rsidR="007613CC" w:rsidRDefault="007613CC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613CC" w:rsidRDefault="007613CC" w:rsidP="007613CC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</w:tr>
      <w:tr w:rsidR="00FF44B0" w:rsidRPr="00C8002C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FF44B0" w:rsidRPr="00C8002C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</w:pPr>
            <w:r w:rsidRPr="00C8002C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lastRenderedPageBreak/>
              <w:t>OBLAS</w:t>
            </w:r>
            <w:r w:rsidRPr="00C8002C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Ť–</w:t>
            </w:r>
            <w:r w:rsidRPr="00C8002C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 xml:space="preserve"> ZAMESTNANOS</w:t>
            </w:r>
            <w:r w:rsidRPr="00C8002C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</w:t>
            </w:r>
            <w:r w:rsidRPr="00C8002C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 xml:space="preserve"> A ZAMESTNATE</w:t>
            </w:r>
            <w:r w:rsidRPr="00C8002C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Ľ</w:t>
            </w:r>
            <w:r w:rsidRPr="00C8002C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NOS</w:t>
            </w:r>
            <w:r w:rsidRPr="00C8002C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</w:t>
            </w:r>
          </w:p>
        </w:tc>
      </w:tr>
      <w:tr w:rsidR="00FF44B0" w:rsidRPr="00097D6B" w:rsidTr="00797B72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FF44B0" w:rsidRPr="00C31C1D" w:rsidRDefault="00FF44B0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FF44B0" w:rsidRPr="00C31C1D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C31C1D" w:rsidRDefault="00C31C1D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FF44B0" w:rsidRPr="00C31C1D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706368" behindDoc="1" locked="0" layoutInCell="1" allowOverlap="1" wp14:anchorId="6C880766" wp14:editId="3990C2B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432435</wp:posOffset>
                  </wp:positionV>
                  <wp:extent cx="3483610" cy="3176905"/>
                  <wp:effectExtent l="0" t="0" r="2540" b="4445"/>
                  <wp:wrapNone/>
                  <wp:docPr id="46" name="Obrázok 46" descr="C:\Users\busov\Desktop\DIANOVUM\obrazky vengagge\taš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sov\Desktop\DIANOVUM\obrazky vengagge\taš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610" cy="317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FF44B0" w:rsidRPr="00C31C1D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FF44B0" w:rsidRPr="00C31C1D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FF44B0" w:rsidRPr="00C31C1D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FF44B0" w:rsidRPr="00C31C1D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C31C1D" w:rsidRDefault="00C31C1D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C31C1D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C31C1D" w:rsidRPr="00C31C1D" w:rsidRDefault="00C31C1D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FF44B0" w:rsidRPr="00BC5EEA" w:rsidTr="00797B72">
        <w:tc>
          <w:tcPr>
            <w:tcW w:w="2354" w:type="dxa"/>
          </w:tcPr>
          <w:p w:rsidR="00FF44B0" w:rsidRDefault="00FF44B0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FF44B0" w:rsidRDefault="00FF44B0" w:rsidP="0079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1F0B33">
              <w:rPr>
                <w:rFonts w:ascii="Arial" w:hAnsi="Arial" w:cs="Arial"/>
                <w:sz w:val="20"/>
                <w:szCs w:val="20"/>
              </w:rPr>
              <w:t>ytvorenie a aktualizácia zoznamu občanov - seniorov odborníkov v meste a ich zapojenie do zlepšovanie rôznych aspektov života mesta</w:t>
            </w:r>
          </w:p>
          <w:p w:rsidR="00FF44B0" w:rsidRPr="001F0B33" w:rsidRDefault="00FF44B0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,00 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551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,00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/2020</w:t>
            </w:r>
          </w:p>
        </w:tc>
        <w:tc>
          <w:tcPr>
            <w:tcW w:w="1141" w:type="dxa"/>
            <w:vAlign w:val="center"/>
          </w:tcPr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</w:t>
            </w:r>
          </w:p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SF</w:t>
            </w:r>
          </w:p>
        </w:tc>
        <w:tc>
          <w:tcPr>
            <w:tcW w:w="1822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Vytvorený zoznam odborníkov </w:t>
            </w:r>
          </w:p>
          <w:p w:rsidR="00FF44B0" w:rsidRDefault="00FF44B0" w:rsidP="00797B72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F44B0" w:rsidRPr="00C8002C" w:rsidRDefault="00FF44B0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Počet angažovaných odborníkov</w:t>
            </w:r>
          </w:p>
        </w:tc>
        <w:tc>
          <w:tcPr>
            <w:tcW w:w="1611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  <w:p w:rsidR="00FF44B0" w:rsidRPr="00BC5EEA" w:rsidRDefault="000456BD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min. 10</w:t>
            </w:r>
          </w:p>
        </w:tc>
      </w:tr>
      <w:tr w:rsidR="00FF44B0" w:rsidTr="00797B72">
        <w:tc>
          <w:tcPr>
            <w:tcW w:w="2354" w:type="dxa"/>
          </w:tcPr>
          <w:p w:rsidR="00FF44B0" w:rsidRDefault="00FF44B0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FF44B0" w:rsidRDefault="00FF44B0" w:rsidP="0079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1F0B33">
              <w:rPr>
                <w:rFonts w:ascii="Arial" w:hAnsi="Arial" w:cs="Arial"/>
                <w:sz w:val="20"/>
                <w:szCs w:val="20"/>
              </w:rPr>
              <w:t>ytvorenie akceleračného programu (programu podpory podnikania) pre seniorov v meste, aj v spolupráci s NPC a ďalšími aktérmi v tejto oblasti (podnikateľské inkubátory, coworkingové centrá</w:t>
            </w:r>
            <w:r w:rsidR="000456BD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F44B0" w:rsidRPr="001F0B33" w:rsidRDefault="00FF44B0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3000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,00 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551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1000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,00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/2020</w:t>
            </w:r>
          </w:p>
        </w:tc>
        <w:tc>
          <w:tcPr>
            <w:tcW w:w="1141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 SF</w:t>
            </w:r>
          </w:p>
        </w:tc>
        <w:tc>
          <w:tcPr>
            <w:tcW w:w="1822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vAlign w:val="center"/>
          </w:tcPr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Vytvorený program (podporná sieť)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br/>
            </w:r>
          </w:p>
          <w:p w:rsidR="00FF44B0" w:rsidRPr="00BC5EEA" w:rsidRDefault="00FF44B0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Počet podporených nápadov seniorov/osôb ZŤP</w:t>
            </w:r>
          </w:p>
        </w:tc>
        <w:tc>
          <w:tcPr>
            <w:tcW w:w="1611" w:type="dxa"/>
            <w:vAlign w:val="center"/>
          </w:tcPr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1 </w:t>
            </w: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F44B0" w:rsidRDefault="00FF44B0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F44B0" w:rsidRPr="00BC5EEA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min. </w:t>
            </w:r>
            <w:r w:rsidR="00FF44B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1/rok</w:t>
            </w:r>
          </w:p>
          <w:p w:rsidR="00FF44B0" w:rsidRDefault="00FF44B0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FF44B0" w:rsidRPr="001F0B33" w:rsidTr="00797B72">
        <w:trPr>
          <w:trHeight w:val="1096"/>
        </w:trPr>
        <w:tc>
          <w:tcPr>
            <w:tcW w:w="14220" w:type="dxa"/>
            <w:gridSpan w:val="8"/>
          </w:tcPr>
          <w:p w:rsidR="00FF44B0" w:rsidRDefault="00FF44B0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F44B0" w:rsidRDefault="00FF44B0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+ </w:t>
            </w:r>
            <w:r w:rsidRPr="001F0B33">
              <w:rPr>
                <w:rFonts w:ascii="Arial" w:hAnsi="Arial" w:cs="Arial"/>
                <w:i/>
                <w:sz w:val="20"/>
                <w:szCs w:val="20"/>
              </w:rPr>
              <w:t>Aktivity v rámci opatrenia C3.1: Podporovať zamestnávanie osôb so zdravotným postihnutím priority C Komunitného plánu sociálnych služieb mesta Prešov na roky 2018–2025</w:t>
            </w:r>
          </w:p>
          <w:p w:rsidR="00FF44B0" w:rsidRPr="001F0B33" w:rsidRDefault="00FF44B0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FF44B0" w:rsidRDefault="00FF44B0"/>
    <w:p w:rsidR="00CB41A4" w:rsidRDefault="00CB41A4"/>
    <w:p w:rsidR="00CB41A4" w:rsidRDefault="00CB41A4"/>
    <w:p w:rsidR="00CB41A4" w:rsidRDefault="00CB41A4"/>
    <w:p w:rsidR="00CB41A4" w:rsidRDefault="00CB41A4"/>
    <w:p w:rsidR="00CB41A4" w:rsidRDefault="00CB41A4"/>
    <w:p w:rsidR="00CB41A4" w:rsidRDefault="00CB41A4"/>
    <w:p w:rsidR="00CB41A4" w:rsidRDefault="00CB41A4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54"/>
        <w:gridCol w:w="1927"/>
        <w:gridCol w:w="1551"/>
        <w:gridCol w:w="1141"/>
        <w:gridCol w:w="1822"/>
        <w:gridCol w:w="1896"/>
        <w:gridCol w:w="1918"/>
        <w:gridCol w:w="1611"/>
      </w:tblGrid>
      <w:tr w:rsidR="00CB41A4" w:rsidRPr="00BC5EEA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CB41A4" w:rsidRPr="00BC5EEA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</w:pP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lastRenderedPageBreak/>
              <w:t>OBLAS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Ť–</w:t>
            </w: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 xml:space="preserve"> B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Ý</w:t>
            </w: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VANIE</w:t>
            </w:r>
          </w:p>
        </w:tc>
      </w:tr>
      <w:tr w:rsidR="00CB41A4" w:rsidRPr="00097D6B" w:rsidTr="00797B72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CB41A4" w:rsidTr="00797B72">
        <w:tc>
          <w:tcPr>
            <w:tcW w:w="2354" w:type="dxa"/>
          </w:tcPr>
          <w:p w:rsidR="00CB41A4" w:rsidRP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  <w:r w:rsidRPr="00CB41A4">
              <w:rPr>
                <w:rFonts w:ascii="Arial" w:hAnsi="Arial" w:cs="Arial"/>
                <w:sz w:val="20"/>
                <w:szCs w:val="20"/>
              </w:rPr>
              <w:t>Podpora projektov medzigeneračného bývania v meste (napr. formou rôznych úľav)</w:t>
            </w: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Pr="00CB41A4" w:rsidRDefault="00CB41A4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708416" behindDoc="1" locked="0" layoutInCell="1" allowOverlap="1" wp14:anchorId="6CD6F47D" wp14:editId="0D6E45C4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240665</wp:posOffset>
                  </wp:positionV>
                  <wp:extent cx="3956685" cy="3195320"/>
                  <wp:effectExtent l="0" t="0" r="5715" b="5080"/>
                  <wp:wrapNone/>
                  <wp:docPr id="47" name="Obrázok 47" descr="C:\Users\busov\Desktop\DIANOVUM\obrazky vengagge\gau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sov\Desktop\DIANOVUM\obrazky vengagge\gau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85" cy="319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00,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00 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551" w:type="dxa"/>
            <w:vAlign w:val="center"/>
          </w:tcPr>
          <w:p w:rsidR="00CB41A4" w:rsidRPr="00CB41A4" w:rsidRDefault="00CB41A4" w:rsidP="00CB41A4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,00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/2020</w:t>
            </w:r>
          </w:p>
        </w:tc>
        <w:tc>
          <w:tcPr>
            <w:tcW w:w="1141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 SF</w:t>
            </w:r>
          </w:p>
        </w:tc>
        <w:tc>
          <w:tcPr>
            <w:tcW w:w="1822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2020-2022</w:t>
            </w:r>
          </w:p>
        </w:tc>
        <w:tc>
          <w:tcPr>
            <w:tcW w:w="1896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Počet projektov medzigeneračného  bývania v meste</w:t>
            </w:r>
          </w:p>
        </w:tc>
        <w:tc>
          <w:tcPr>
            <w:tcW w:w="1611" w:type="dxa"/>
            <w:vAlign w:val="center"/>
          </w:tcPr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Pr="00BC5EEA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min. </w:t>
            </w:r>
            <w:r w:rsid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CB41A4" w:rsidTr="00797B72">
        <w:tc>
          <w:tcPr>
            <w:tcW w:w="2354" w:type="dxa"/>
          </w:tcPr>
          <w:p w:rsidR="00CB41A4" w:rsidRP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  <w:r w:rsidRPr="00CB41A4">
              <w:rPr>
                <w:rFonts w:ascii="Arial" w:hAnsi="Arial" w:cs="Arial"/>
                <w:sz w:val="20"/>
                <w:szCs w:val="20"/>
              </w:rPr>
              <w:t>Vytvorenie plánu/programu zavádzania bezbariérového prístupu do bytových domov na sídliskách, v spolupráci s ďalšími kompetentnými orgánmi.</w:t>
            </w: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Pr="00CB41A4" w:rsidRDefault="00CB41A4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CB41A4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CB41A4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vAlign w:val="center"/>
          </w:tcPr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 UPSVaR</w:t>
            </w:r>
          </w:p>
        </w:tc>
        <w:tc>
          <w:tcPr>
            <w:tcW w:w="1918" w:type="dxa"/>
            <w:vAlign w:val="center"/>
          </w:tcPr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Vytvorený Plán/program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br/>
            </w:r>
          </w:p>
        </w:tc>
        <w:tc>
          <w:tcPr>
            <w:tcW w:w="1611" w:type="dxa"/>
            <w:vAlign w:val="center"/>
          </w:tcPr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CB41A4" w:rsidRPr="001F0B33" w:rsidTr="00797B72">
        <w:tc>
          <w:tcPr>
            <w:tcW w:w="14220" w:type="dxa"/>
            <w:gridSpan w:val="8"/>
          </w:tcPr>
          <w:p w:rsidR="00CB41A4" w:rsidRDefault="00CB41A4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CB41A4" w:rsidRDefault="00CB41A4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+ </w:t>
            </w:r>
            <w:r w:rsidRPr="001F0B33">
              <w:rPr>
                <w:rFonts w:ascii="Arial" w:hAnsi="Arial" w:cs="Arial"/>
                <w:i/>
                <w:sz w:val="20"/>
                <w:szCs w:val="20"/>
              </w:rPr>
              <w:t>Aktivity v rámci opatrenia C1.3: Rozvíjať podporované bývanie pre zdravotne postihnutých a seniorov Priority C Komunitného plánu sociálnych služieb mesta Prešov na roky 2018–2025</w:t>
            </w:r>
          </w:p>
          <w:p w:rsidR="00CB41A4" w:rsidRPr="001F0B33" w:rsidRDefault="00CB41A4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B41A4" w:rsidRDefault="00CB41A4"/>
    <w:p w:rsidR="00CB41A4" w:rsidRDefault="00CB41A4"/>
    <w:p w:rsidR="00CB41A4" w:rsidRDefault="00CB41A4"/>
    <w:p w:rsidR="00CB41A4" w:rsidRDefault="00CB41A4"/>
    <w:p w:rsidR="00CB41A4" w:rsidRDefault="00CB41A4"/>
    <w:p w:rsidR="00CB41A4" w:rsidRDefault="00CB41A4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6"/>
        <w:gridCol w:w="1918"/>
        <w:gridCol w:w="1544"/>
        <w:gridCol w:w="1132"/>
        <w:gridCol w:w="1814"/>
        <w:gridCol w:w="1888"/>
        <w:gridCol w:w="1984"/>
        <w:gridCol w:w="1604"/>
      </w:tblGrid>
      <w:tr w:rsidR="00CB41A4" w:rsidRPr="00BC5EEA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CB41A4" w:rsidRPr="00BC5EEA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</w:pP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lastRenderedPageBreak/>
              <w:t>OBLAS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Ť–</w:t>
            </w: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 xml:space="preserve"> DOPRAVA</w:t>
            </w:r>
          </w:p>
        </w:tc>
      </w:tr>
      <w:tr w:rsidR="00CB41A4" w:rsidRPr="00CB41A4" w:rsidTr="00797B72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CB41A4" w:rsidRDefault="00CB41A4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CB41A4" w:rsidRPr="00CB41A4" w:rsidTr="00797B72">
        <w:tc>
          <w:tcPr>
            <w:tcW w:w="2354" w:type="dxa"/>
          </w:tcPr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  <w:r w:rsidRPr="00CB41A4">
              <w:rPr>
                <w:rFonts w:ascii="Arial" w:hAnsi="Arial" w:cs="Arial"/>
                <w:sz w:val="20"/>
                <w:szCs w:val="20"/>
              </w:rPr>
              <w:t>Zapojenie seniorov a osôb ZŤP do procesu rozvoja verejnej MHD, tvorby cestovných poriadkov a dobudovania vhodne umiestnených zastávok MHD</w:t>
            </w: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Pr="00CB41A4" w:rsidRDefault="00CB41A4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797B72" w:rsidRDefault="00797B72" w:rsidP="00797B72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97B72" w:rsidRDefault="00797B72" w:rsidP="00797B72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97B72" w:rsidRDefault="00797B72" w:rsidP="00797B72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97B72" w:rsidRDefault="00797B72" w:rsidP="00797B72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97B72" w:rsidRDefault="00797B72" w:rsidP="00797B72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797B72" w:rsidRDefault="00797B72" w:rsidP="00797B72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          </w:t>
            </w:r>
          </w:p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711488" behindDoc="1" locked="0" layoutInCell="1" allowOverlap="1" wp14:anchorId="68630AB4" wp14:editId="3A9E7F7F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469265</wp:posOffset>
                  </wp:positionV>
                  <wp:extent cx="5281295" cy="2459355"/>
                  <wp:effectExtent l="0" t="0" r="0" b="0"/>
                  <wp:wrapNone/>
                  <wp:docPr id="49" name="Obrázok 49" descr="C:\Users\busov\Desktop\DIANOVUM\obrazky vengagge\auto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sov\Desktop\DIANOVUM\obrazky vengagge\auto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95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00,00 </w:t>
            </w:r>
            <w:r w:rsidRPr="00CB41A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551" w:type="dxa"/>
            <w:vAlign w:val="center"/>
          </w:tcPr>
          <w:p w:rsidR="00797B72" w:rsidRDefault="00797B72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00,00</w:t>
            </w:r>
            <w:r w:rsidRPr="00CB41A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/2021</w:t>
            </w:r>
          </w:p>
        </w:tc>
        <w:tc>
          <w:tcPr>
            <w:tcW w:w="1141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Prešov, DPMP, a.s.</w:t>
            </w:r>
          </w:p>
        </w:tc>
        <w:tc>
          <w:tcPr>
            <w:tcW w:w="1918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Počet stretnutí</w:t>
            </w:r>
            <w:r w:rsidR="000456BD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/rozhovorov</w:t>
            </w:r>
            <w:r w:rsidRPr="00CB41A4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 so seniormi/osobami ZŤP</w:t>
            </w:r>
          </w:p>
        </w:tc>
        <w:tc>
          <w:tcPr>
            <w:tcW w:w="1611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P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P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P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CB41A4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min. </w:t>
            </w:r>
            <w:r w:rsidR="00CB41A4"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</w:t>
            </w:r>
          </w:p>
          <w:p w:rsidR="000456BD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0456BD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0456BD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0456BD" w:rsidRPr="00CB41A4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</w:tc>
      </w:tr>
      <w:tr w:rsidR="00CB41A4" w:rsidRPr="00CB41A4" w:rsidTr="00797B72">
        <w:tc>
          <w:tcPr>
            <w:tcW w:w="2354" w:type="dxa"/>
          </w:tcPr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797B72" w:rsidP="0079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Zadováženie</w:t>
            </w:r>
            <w:r w:rsidR="00CB41A4" w:rsidRPr="00CB41A4">
              <w:rPr>
                <w:rFonts w:ascii="Arial" w:hAnsi="Arial" w:cs="Arial"/>
                <w:sz w:val="20"/>
                <w:szCs w:val="20"/>
              </w:rPr>
              <w:t xml:space="preserve"> mestského autobusu pre telesne </w:t>
            </w:r>
            <w:r w:rsidR="000456BD">
              <w:rPr>
                <w:rFonts w:ascii="Arial" w:hAnsi="Arial" w:cs="Arial"/>
                <w:sz w:val="20"/>
                <w:szCs w:val="20"/>
              </w:rPr>
              <w:t>hendikepovaných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41A4" w:rsidRPr="00CB41A4">
              <w:rPr>
                <w:rFonts w:ascii="Arial" w:hAnsi="Arial" w:cs="Arial"/>
                <w:sz w:val="20"/>
                <w:szCs w:val="20"/>
              </w:rPr>
              <w:t>občanov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Pr="00CB41A4" w:rsidRDefault="00CB41A4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CB41A4" w:rsidRPr="00CB41A4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CB41A4" w:rsidRPr="00CB41A4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CB41A4" w:rsidRPr="00CB41A4" w:rsidRDefault="00797B72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Počet obstaraných vozidiel</w:t>
            </w:r>
          </w:p>
        </w:tc>
        <w:tc>
          <w:tcPr>
            <w:tcW w:w="1611" w:type="dxa"/>
            <w:vAlign w:val="center"/>
          </w:tcPr>
          <w:p w:rsidR="00797B72" w:rsidRPr="00CB41A4" w:rsidRDefault="00797B72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1 </w:t>
            </w:r>
          </w:p>
        </w:tc>
      </w:tr>
      <w:tr w:rsidR="00CB41A4" w:rsidRPr="00CB41A4" w:rsidTr="00797B72">
        <w:tc>
          <w:tcPr>
            <w:tcW w:w="2354" w:type="dxa"/>
          </w:tcPr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  <w:r w:rsidRPr="00CB41A4">
              <w:rPr>
                <w:rFonts w:ascii="Arial" w:hAnsi="Arial" w:cs="Arial"/>
                <w:sz w:val="20"/>
                <w:szCs w:val="20"/>
              </w:rPr>
              <w:t>Obstaranie (zhotovenie) prešovskej cyklorikše(í) pre seniorov v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CB41A4">
              <w:rPr>
                <w:rFonts w:ascii="Arial" w:hAnsi="Arial" w:cs="Arial"/>
                <w:sz w:val="20"/>
                <w:szCs w:val="20"/>
              </w:rPr>
              <w:t>ZpS</w:t>
            </w:r>
          </w:p>
          <w:p w:rsidR="00CB41A4" w:rsidRDefault="00CB41A4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CB41A4" w:rsidRPr="00CB41A4" w:rsidRDefault="00CB41A4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CB41A4" w:rsidRPr="00CB41A4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551" w:type="dxa"/>
            <w:vAlign w:val="center"/>
          </w:tcPr>
          <w:p w:rsidR="00CB41A4" w:rsidRPr="00CB41A4" w:rsidRDefault="00C3629A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3629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TBD</w:t>
            </w:r>
          </w:p>
        </w:tc>
        <w:tc>
          <w:tcPr>
            <w:tcW w:w="1141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896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918" w:type="dxa"/>
            <w:vAlign w:val="center"/>
          </w:tcPr>
          <w:p w:rsidR="00CB41A4" w:rsidRPr="00CB41A4" w:rsidRDefault="00797B72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Počet obstaraných (zhotovených</w:t>
            </w:r>
            <w:r w:rsidR="00CB41A4" w:rsidRPr="00CB41A4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)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cyklorikší</w:t>
            </w:r>
          </w:p>
        </w:tc>
        <w:tc>
          <w:tcPr>
            <w:tcW w:w="1611" w:type="dxa"/>
            <w:vAlign w:val="center"/>
          </w:tcPr>
          <w:p w:rsidR="00CB41A4" w:rsidRPr="00CB41A4" w:rsidRDefault="00CB41A4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 w:rsidRPr="00CB41A4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 2</w:t>
            </w:r>
          </w:p>
        </w:tc>
      </w:tr>
      <w:tr w:rsidR="00CB41A4" w:rsidRPr="00CB41A4" w:rsidTr="00797B72">
        <w:tc>
          <w:tcPr>
            <w:tcW w:w="14220" w:type="dxa"/>
            <w:gridSpan w:val="8"/>
          </w:tcPr>
          <w:p w:rsidR="00CB41A4" w:rsidRPr="00CB41A4" w:rsidRDefault="00CB41A4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CB41A4" w:rsidRDefault="00CB41A4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B41A4">
              <w:rPr>
                <w:rFonts w:ascii="Arial" w:hAnsi="Arial" w:cs="Arial"/>
                <w:i/>
                <w:sz w:val="20"/>
                <w:szCs w:val="20"/>
              </w:rPr>
              <w:t>+ Aktivity v rámci všetkých opatrení programovej oblasti Doprava Programu rozvoja mesta na roky 2015-2020</w:t>
            </w:r>
          </w:p>
          <w:p w:rsidR="000456BD" w:rsidRPr="00CB41A4" w:rsidRDefault="000456BD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B41A4" w:rsidRDefault="00CB41A4"/>
    <w:p w:rsidR="00F361C1" w:rsidRDefault="00F361C1"/>
    <w:p w:rsidR="00F361C1" w:rsidRDefault="00F361C1"/>
    <w:p w:rsidR="00F361C1" w:rsidRDefault="00F361C1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54"/>
        <w:gridCol w:w="1927"/>
        <w:gridCol w:w="1551"/>
        <w:gridCol w:w="1141"/>
        <w:gridCol w:w="1822"/>
        <w:gridCol w:w="1896"/>
        <w:gridCol w:w="1918"/>
        <w:gridCol w:w="1611"/>
      </w:tblGrid>
      <w:tr w:rsidR="00F361C1" w:rsidRPr="00BC5EEA" w:rsidTr="00797B72">
        <w:tc>
          <w:tcPr>
            <w:tcW w:w="14220" w:type="dxa"/>
            <w:gridSpan w:val="8"/>
            <w:shd w:val="clear" w:color="auto" w:fill="BFBFBF" w:themeFill="background1" w:themeFillShade="BF"/>
          </w:tcPr>
          <w:p w:rsidR="00F361C1" w:rsidRPr="00BC5EEA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</w:pP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OBLAS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Ť–</w:t>
            </w: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 xml:space="preserve"> SOCI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Á</w:t>
            </w: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LNA INKL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Ú</w:t>
            </w: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ZIA A ANGA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Ž</w:t>
            </w:r>
            <w:r w:rsidRPr="00BC5EEA">
              <w:rPr>
                <w:rFonts w:ascii="inherit" w:eastAsia="Times New Roman" w:hAnsi="inherit" w:cs="Courier New"/>
                <w:b/>
                <w:sz w:val="28"/>
                <w:szCs w:val="28"/>
                <w:lang w:eastAsia="sk-SK"/>
              </w:rPr>
              <w:t>OVANOS</w:t>
            </w:r>
            <w:r w:rsidRPr="00BC5EEA">
              <w:rPr>
                <w:rFonts w:ascii="inherit" w:eastAsia="Times New Roman" w:hAnsi="inherit" w:cs="Courier New" w:hint="eastAsia"/>
                <w:b/>
                <w:sz w:val="28"/>
                <w:szCs w:val="28"/>
                <w:lang w:eastAsia="sk-SK"/>
              </w:rPr>
              <w:t>Ť</w:t>
            </w:r>
          </w:p>
        </w:tc>
      </w:tr>
      <w:tr w:rsidR="00F361C1" w:rsidRPr="00097D6B" w:rsidTr="00797B72">
        <w:tc>
          <w:tcPr>
            <w:tcW w:w="2354" w:type="dxa"/>
            <w:shd w:val="clear" w:color="auto" w:fill="F2F2F2" w:themeFill="background1" w:themeFillShade="F2"/>
            <w:vAlign w:val="center"/>
          </w:tcPr>
          <w:p w:rsidR="00F361C1" w:rsidRPr="00F361C1" w:rsidRDefault="00F361C1" w:rsidP="00797B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1927" w:type="dxa"/>
            <w:shd w:val="clear" w:color="auto" w:fill="F2F2F2" w:themeFill="background1" w:themeFillShade="F2"/>
            <w:vAlign w:val="center"/>
          </w:tcPr>
          <w:p w:rsidR="00F361C1" w:rsidRP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Predpokladané náklady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F361C1" w:rsidRP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Rozpočet mesta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</w:tcPr>
          <w:p w:rsidR="00F361C1" w:rsidRP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Zdroje krytia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</w:tcPr>
          <w:p w:rsidR="00F361C1" w:rsidRP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Časový harmonogram</w:t>
            </w:r>
          </w:p>
        </w:tc>
        <w:tc>
          <w:tcPr>
            <w:tcW w:w="1896" w:type="dxa"/>
            <w:shd w:val="clear" w:color="auto" w:fill="F2F2F2" w:themeFill="background1" w:themeFillShade="F2"/>
            <w:vAlign w:val="center"/>
          </w:tcPr>
          <w:p w:rsidR="00F361C1" w:rsidRP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Zodpovednosť za plnenie aktivity</w:t>
            </w:r>
          </w:p>
        </w:tc>
        <w:tc>
          <w:tcPr>
            <w:tcW w:w="1918" w:type="dxa"/>
            <w:shd w:val="clear" w:color="auto" w:fill="F2F2F2" w:themeFill="background1" w:themeFillShade="F2"/>
            <w:vAlign w:val="center"/>
          </w:tcPr>
          <w:p w:rsidR="00F361C1" w:rsidRP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</w:pPr>
            <w:r w:rsidRPr="00F361C1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Požadovaná hodnota</w:t>
            </w:r>
          </w:p>
          <w:p w:rsidR="00F361C1" w:rsidRPr="00F361C1" w:rsidRDefault="00F361C1" w:rsidP="00F361C1">
            <w:pPr>
              <w:jc w:val="both"/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</w:tr>
      <w:tr w:rsidR="00F361C1" w:rsidTr="00797B72">
        <w:tc>
          <w:tcPr>
            <w:tcW w:w="2354" w:type="dxa"/>
            <w:vAlign w:val="center"/>
          </w:tcPr>
          <w:p w:rsidR="00F361C1" w:rsidRPr="00031521" w:rsidRDefault="00F361C1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031521">
              <w:rPr>
                <w:rFonts w:ascii="Arial" w:hAnsi="Arial" w:cs="Arial"/>
                <w:sz w:val="20"/>
                <w:szCs w:val="20"/>
              </w:rPr>
              <w:t>odpora rozvoja dobrovoľníctva medzi seniormi a osobami ZŤP a smerom k nim</w:t>
            </w:r>
          </w:p>
        </w:tc>
        <w:tc>
          <w:tcPr>
            <w:tcW w:w="1927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,00 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551" w:type="dxa"/>
            <w:vAlign w:val="center"/>
          </w:tcPr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00" w:themeColor="text1"/>
                <w:sz w:val="20"/>
                <w:szCs w:val="20"/>
                <w:lang w:eastAsia="sk-SK"/>
              </w:rPr>
              <w:drawing>
                <wp:anchor distT="0" distB="0" distL="114300" distR="114300" simplePos="0" relativeHeight="251713536" behindDoc="1" locked="0" layoutInCell="1" allowOverlap="1" wp14:anchorId="6C50AE4F" wp14:editId="6E3C0B2D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48260</wp:posOffset>
                  </wp:positionV>
                  <wp:extent cx="2964180" cy="3023870"/>
                  <wp:effectExtent l="0" t="0" r="7620" b="5080"/>
                  <wp:wrapNone/>
                  <wp:docPr id="50" name="Obrázok 50" descr="C:\Users\busov\Desktop\DIANOVUM\obrazky vengagge\solidar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sov\Desktop\DIANOVUM\obrazky vengagge\solidar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302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361C1" w:rsidRDefault="00F361C1" w:rsidP="00F361C1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</w:p>
          <w:p w:rsidR="00F361C1" w:rsidRDefault="000064A9" w:rsidP="00F361C1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 w:rsidR="00F361C1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</w:t>
            </w:r>
            <w:r w:rsidR="00F361C1"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,00</w:t>
            </w:r>
            <w:r w:rsidR="00F361C1"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  <w:r w:rsidR="00F361C1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/2020</w:t>
            </w:r>
          </w:p>
        </w:tc>
        <w:tc>
          <w:tcPr>
            <w:tcW w:w="1141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1896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 MVO, cirkvi, súkromný sektor</w:t>
            </w:r>
          </w:p>
        </w:tc>
        <w:tc>
          <w:tcPr>
            <w:tcW w:w="1918" w:type="dxa"/>
            <w:vAlign w:val="center"/>
          </w:tcPr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Počet zapojených dobrovoľníkov z radov seniorov</w:t>
            </w: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361C1" w:rsidRDefault="000064A9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Počet seniorov/osôb </w:t>
            </w:r>
            <w:r w:rsidR="00F361C1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 ZŤP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 s poskytovanou dobrovoľníckou pomocou </w:t>
            </w:r>
          </w:p>
          <w:p w:rsidR="000064A9" w:rsidRPr="00023CCA" w:rsidRDefault="000064A9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611" w:type="dxa"/>
            <w:vAlign w:val="center"/>
          </w:tcPr>
          <w:p w:rsidR="00F361C1" w:rsidRPr="00ED4109" w:rsidRDefault="000064A9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min. </w:t>
            </w:r>
            <w:r w:rsidR="00F361C1" w:rsidRPr="00ED4109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20/rok</w:t>
            </w:r>
          </w:p>
          <w:p w:rsidR="00F361C1" w:rsidRDefault="00F361C1" w:rsidP="000064A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0064A9" w:rsidRDefault="000064A9" w:rsidP="000064A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0064A9" w:rsidRDefault="000064A9" w:rsidP="000064A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361C1" w:rsidRDefault="00F361C1" w:rsidP="000064A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361C1" w:rsidRPr="00ED4109" w:rsidRDefault="00F361C1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361C1" w:rsidRDefault="000064A9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min. </w:t>
            </w:r>
            <w:r w:rsidR="00F361C1" w:rsidRPr="00ED4109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20/rok</w:t>
            </w:r>
          </w:p>
          <w:p w:rsidR="000064A9" w:rsidRDefault="000064A9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0064A9" w:rsidRDefault="000064A9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0064A9" w:rsidRDefault="000064A9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F361C1" w:rsidTr="00797B72">
        <w:tc>
          <w:tcPr>
            <w:tcW w:w="2354" w:type="dxa"/>
          </w:tcPr>
          <w:p w:rsidR="00F361C1" w:rsidRDefault="00F361C1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1C1" w:rsidRDefault="00F361C1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1C1" w:rsidRDefault="00F361C1" w:rsidP="0079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031521">
              <w:rPr>
                <w:rFonts w:ascii="Arial" w:hAnsi="Arial" w:cs="Arial"/>
                <w:sz w:val="20"/>
                <w:szCs w:val="20"/>
              </w:rPr>
              <w:t>obilizácia seniorov/osoby ZŤP k participácii na verejnom dianí</w:t>
            </w:r>
          </w:p>
          <w:p w:rsidR="00F361C1" w:rsidRDefault="00F361C1" w:rsidP="0079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1C1" w:rsidRPr="00031521" w:rsidRDefault="00F361C1" w:rsidP="00797B72">
            <w:pPr>
              <w:rPr>
                <w:rFonts w:ascii="inherit" w:eastAsia="Times New Roman" w:hAnsi="inherit" w:cs="Courier New"/>
                <w:b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927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 xml:space="preserve">,00 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</w:p>
        </w:tc>
        <w:tc>
          <w:tcPr>
            <w:tcW w:w="1551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00</w:t>
            </w:r>
            <w:r w:rsidRPr="00422CD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,00</w:t>
            </w:r>
            <w:r w:rsidRPr="00422CD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€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/2020</w:t>
            </w:r>
          </w:p>
        </w:tc>
        <w:tc>
          <w:tcPr>
            <w:tcW w:w="1141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</w:p>
        </w:tc>
        <w:tc>
          <w:tcPr>
            <w:tcW w:w="1822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1896" w:type="dxa"/>
            <w:vAlign w:val="center"/>
          </w:tcPr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  <w:r w:rsidRPr="00C15A67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Mesto Prešov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, VÚC Prešov</w:t>
            </w:r>
          </w:p>
        </w:tc>
        <w:tc>
          <w:tcPr>
            <w:tcW w:w="1918" w:type="dxa"/>
            <w:vAlign w:val="center"/>
          </w:tcPr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  <w:p w:rsidR="00F361C1" w:rsidRDefault="00F361C1" w:rsidP="00797B72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Realizovaná </w:t>
            </w:r>
            <w:r w:rsidR="000456BD"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mobilizačná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>kampaň</w:t>
            </w:r>
          </w:p>
          <w:p w:rsidR="00F361C1" w:rsidRPr="000130D5" w:rsidRDefault="00F361C1" w:rsidP="00797B72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611" w:type="dxa"/>
            <w:vAlign w:val="center"/>
          </w:tcPr>
          <w:p w:rsidR="00F361C1" w:rsidRPr="000130D5" w:rsidRDefault="000456BD" w:rsidP="00797B72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br/>
            </w:r>
            <w:r w:rsidR="00F361C1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sk-SK"/>
              </w:rPr>
              <w:t>1/rok</w:t>
            </w:r>
          </w:p>
          <w:p w:rsidR="00F361C1" w:rsidRDefault="00F361C1" w:rsidP="00797B72">
            <w:pPr>
              <w:jc w:val="center"/>
              <w:rPr>
                <w:rFonts w:ascii="inherit" w:eastAsia="Times New Roman" w:hAnsi="inherit" w:cs="Courier New"/>
                <w:b/>
                <w:color w:val="FF0000"/>
                <w:sz w:val="28"/>
                <w:szCs w:val="28"/>
                <w:lang w:eastAsia="sk-SK"/>
              </w:rPr>
            </w:pPr>
          </w:p>
        </w:tc>
      </w:tr>
      <w:tr w:rsidR="00F361C1" w:rsidRPr="00031521" w:rsidTr="00797B72">
        <w:tc>
          <w:tcPr>
            <w:tcW w:w="14220" w:type="dxa"/>
            <w:gridSpan w:val="8"/>
          </w:tcPr>
          <w:p w:rsidR="00F361C1" w:rsidRDefault="00F361C1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361C1" w:rsidRDefault="000064A9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+ Aktivity v rámci opatren</w:t>
            </w:r>
            <w:r w:rsidR="00F361C1" w:rsidRPr="00031521">
              <w:rPr>
                <w:rFonts w:ascii="Arial" w:hAnsi="Arial" w:cs="Arial"/>
                <w:i/>
                <w:sz w:val="20"/>
                <w:szCs w:val="20"/>
              </w:rPr>
              <w:t>í Priority D4 Posilňovať sociálnu inklúziu ľudí z marginalizovaných komunít a ohrozených skupín Komunitného plánu sociálnych služieb mesta Prešov na roky 2018–2025</w:t>
            </w:r>
          </w:p>
          <w:p w:rsidR="00F361C1" w:rsidRPr="00031521" w:rsidRDefault="00F361C1" w:rsidP="00797B72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F361C1" w:rsidRDefault="00F361C1"/>
    <w:sectPr w:rsidR="00F361C1" w:rsidSect="00AF02D6">
      <w:headerReference w:type="default" r:id="rId27"/>
      <w:footerReference w:type="default" r:id="rId28"/>
      <w:pgSz w:w="16838" w:h="11906" w:orient="landscape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DE3" w:rsidRDefault="00BD7DE3" w:rsidP="00DA054E">
      <w:pPr>
        <w:spacing w:line="240" w:lineRule="auto"/>
      </w:pPr>
      <w:r>
        <w:separator/>
      </w:r>
    </w:p>
  </w:endnote>
  <w:endnote w:type="continuationSeparator" w:id="0">
    <w:p w:rsidR="00BD7DE3" w:rsidRDefault="00BD7DE3" w:rsidP="00DA05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29A" w:rsidRPr="00555F8D" w:rsidRDefault="00C3629A" w:rsidP="00555F8D">
    <w:pPr>
      <w:pStyle w:val="Pta"/>
      <w:jc w:val="both"/>
      <w:rPr>
        <w:rFonts w:ascii="Arial" w:hAnsi="Arial" w:cs="Arial"/>
        <w:sz w:val="18"/>
        <w:szCs w:val="18"/>
      </w:rPr>
    </w:pPr>
    <w:r w:rsidRPr="00555F8D">
      <w:rPr>
        <w:rFonts w:ascii="Arial" w:hAnsi="Arial" w:cs="Arial"/>
        <w:sz w:val="18"/>
        <w:szCs w:val="18"/>
      </w:rPr>
      <w:t>TBD – „To Be Discussed“ – bude špecifikované</w:t>
    </w:r>
    <w:r w:rsidR="00555F8D" w:rsidRPr="00555F8D">
      <w:rPr>
        <w:rFonts w:ascii="Arial" w:hAnsi="Arial" w:cs="Arial"/>
        <w:sz w:val="18"/>
        <w:szCs w:val="18"/>
      </w:rPr>
      <w:t xml:space="preserve"> na základe rokovaní odbor</w:t>
    </w:r>
    <w:r w:rsidR="00555F8D">
      <w:rPr>
        <w:rFonts w:ascii="Arial" w:hAnsi="Arial" w:cs="Arial"/>
        <w:sz w:val="18"/>
        <w:szCs w:val="18"/>
      </w:rPr>
      <w:t xml:space="preserve">ov </w:t>
    </w:r>
    <w:r w:rsidR="00555F8D" w:rsidRPr="00555F8D">
      <w:rPr>
        <w:rFonts w:ascii="Arial" w:hAnsi="Arial" w:cs="Arial"/>
        <w:sz w:val="18"/>
        <w:szCs w:val="18"/>
      </w:rPr>
      <w:t>Mestského úradu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DE3" w:rsidRDefault="00BD7DE3" w:rsidP="00DA054E">
      <w:pPr>
        <w:spacing w:line="240" w:lineRule="auto"/>
      </w:pPr>
      <w:r>
        <w:separator/>
      </w:r>
    </w:p>
  </w:footnote>
  <w:footnote w:type="continuationSeparator" w:id="0">
    <w:p w:rsidR="00BD7DE3" w:rsidRDefault="00BD7DE3" w:rsidP="00DA05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56227"/>
      <w:docPartObj>
        <w:docPartGallery w:val="Page Numbers (Margins)"/>
        <w:docPartUnique/>
      </w:docPartObj>
    </w:sdtPr>
    <w:sdtContent>
      <w:p w:rsidR="00C3629A" w:rsidRDefault="00C3629A">
        <w:pPr>
          <w:pStyle w:val="Hlavik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DACADC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Obdĺžn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Content>
                                <w:p w:rsidR="00C3629A" w:rsidRDefault="00C3629A">
                                  <w:pPr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 w:rsidRPr="00F361C1"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F361C1">
                                    <w:rPr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F361C1"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A5076C" w:rsidRPr="00A5076C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F361C1">
                                    <w:rPr>
                                      <w:rFonts w:asciiTheme="majorHAnsi" w:eastAsiaTheme="majorEastAsia" w:hAnsiTheme="majorHAnsi" w:cstheme="majorBidi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Obdĺžnik 9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31474261"/>
                        </w:sdtPr>
                        <w:sdtContent>
                          <w:p w:rsidR="00C3629A" w:rsidRDefault="00C3629A">
                            <w:pPr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 w:rsidRPr="00F361C1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361C1">
                              <w:rPr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F361C1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5076C" w:rsidRPr="00A5076C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F361C1">
                              <w:rPr>
                                <w:rFonts w:asciiTheme="majorHAnsi" w:eastAsiaTheme="majorEastAsia" w:hAnsiTheme="majorHAnsi" w:cstheme="majorBidi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54E"/>
    <w:rsid w:val="00001B4A"/>
    <w:rsid w:val="000064A9"/>
    <w:rsid w:val="000456BD"/>
    <w:rsid w:val="000C66F2"/>
    <w:rsid w:val="000D0440"/>
    <w:rsid w:val="00147ADA"/>
    <w:rsid w:val="00174554"/>
    <w:rsid w:val="00190DB3"/>
    <w:rsid w:val="002C0F7C"/>
    <w:rsid w:val="003645B3"/>
    <w:rsid w:val="003A7A32"/>
    <w:rsid w:val="003B0621"/>
    <w:rsid w:val="004D087E"/>
    <w:rsid w:val="00530137"/>
    <w:rsid w:val="00533491"/>
    <w:rsid w:val="00555F8D"/>
    <w:rsid w:val="006D6FB3"/>
    <w:rsid w:val="006D74A5"/>
    <w:rsid w:val="006E0FDA"/>
    <w:rsid w:val="00706E4D"/>
    <w:rsid w:val="007613CC"/>
    <w:rsid w:val="00797B72"/>
    <w:rsid w:val="0088741B"/>
    <w:rsid w:val="008A5432"/>
    <w:rsid w:val="00912780"/>
    <w:rsid w:val="00930F74"/>
    <w:rsid w:val="00934471"/>
    <w:rsid w:val="00996645"/>
    <w:rsid w:val="00A11EAA"/>
    <w:rsid w:val="00A34159"/>
    <w:rsid w:val="00A36DDC"/>
    <w:rsid w:val="00A5076C"/>
    <w:rsid w:val="00A837CA"/>
    <w:rsid w:val="00A931DF"/>
    <w:rsid w:val="00AF02D6"/>
    <w:rsid w:val="00B502E9"/>
    <w:rsid w:val="00B92420"/>
    <w:rsid w:val="00BD7DE3"/>
    <w:rsid w:val="00C31C1D"/>
    <w:rsid w:val="00C33115"/>
    <w:rsid w:val="00C3629A"/>
    <w:rsid w:val="00C41BC6"/>
    <w:rsid w:val="00C826FA"/>
    <w:rsid w:val="00CA7AEB"/>
    <w:rsid w:val="00CB41A4"/>
    <w:rsid w:val="00D94F95"/>
    <w:rsid w:val="00DA054E"/>
    <w:rsid w:val="00DB4B02"/>
    <w:rsid w:val="00E26216"/>
    <w:rsid w:val="00F361C1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45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A054E"/>
    <w:pPr>
      <w:spacing w:after="160" w:line="259" w:lineRule="auto"/>
      <w:ind w:left="720"/>
      <w:contextualSpacing/>
      <w:jc w:val="left"/>
    </w:pPr>
  </w:style>
  <w:style w:type="table" w:styleId="Mriekatabuky">
    <w:name w:val="Table Grid"/>
    <w:basedOn w:val="Normlnatabuka"/>
    <w:uiPriority w:val="39"/>
    <w:unhideWhenUsed/>
    <w:rsid w:val="00DA054E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DA054E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A054E"/>
  </w:style>
  <w:style w:type="paragraph" w:styleId="Pta">
    <w:name w:val="footer"/>
    <w:basedOn w:val="Normlny"/>
    <w:link w:val="PtaChar"/>
    <w:uiPriority w:val="99"/>
    <w:unhideWhenUsed/>
    <w:rsid w:val="00DA054E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A054E"/>
  </w:style>
  <w:style w:type="paragraph" w:styleId="Textbubliny">
    <w:name w:val="Balloon Text"/>
    <w:basedOn w:val="Normlny"/>
    <w:link w:val="TextbublinyChar"/>
    <w:uiPriority w:val="99"/>
    <w:semiHidden/>
    <w:unhideWhenUsed/>
    <w:rsid w:val="00A36D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45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A054E"/>
    <w:pPr>
      <w:spacing w:after="160" w:line="259" w:lineRule="auto"/>
      <w:ind w:left="720"/>
      <w:contextualSpacing/>
      <w:jc w:val="left"/>
    </w:pPr>
  </w:style>
  <w:style w:type="table" w:styleId="Mriekatabuky">
    <w:name w:val="Table Grid"/>
    <w:basedOn w:val="Normlnatabuka"/>
    <w:uiPriority w:val="39"/>
    <w:unhideWhenUsed/>
    <w:rsid w:val="00DA054E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DA054E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A054E"/>
  </w:style>
  <w:style w:type="paragraph" w:styleId="Pta">
    <w:name w:val="footer"/>
    <w:basedOn w:val="Normlny"/>
    <w:link w:val="PtaChar"/>
    <w:uiPriority w:val="99"/>
    <w:unhideWhenUsed/>
    <w:rsid w:val="00DA054E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A054E"/>
  </w:style>
  <w:style w:type="paragraph" w:styleId="Textbubliny">
    <w:name w:val="Balloon Text"/>
    <w:basedOn w:val="Normlny"/>
    <w:link w:val="TextbublinyChar"/>
    <w:uiPriority w:val="99"/>
    <w:semiHidden/>
    <w:unhideWhenUsed/>
    <w:rsid w:val="00A36D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6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5D"/>
    <w:rsid w:val="00F8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DBBF9F9415E42DB889B327D2F557B29">
    <w:name w:val="BDBBF9F9415E42DB889B327D2F557B29"/>
    <w:rsid w:val="00F812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DBBF9F9415E42DB889B327D2F557B29">
    <w:name w:val="BDBBF9F9415E42DB889B327D2F557B29"/>
    <w:rsid w:val="00F812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Tok">
  <a:themeElements>
    <a:clrScheme name="Tok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Tok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Tok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88E0C-4DE8-4B2B-96E7-9A5BA8E77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Janka</cp:lastModifiedBy>
  <cp:revision>7</cp:revision>
  <dcterms:created xsi:type="dcterms:W3CDTF">2019-12-25T12:07:00Z</dcterms:created>
  <dcterms:modified xsi:type="dcterms:W3CDTF">2020-01-28T17:02:00Z</dcterms:modified>
</cp:coreProperties>
</file>